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DF4" w:rsidRPr="00633DF4" w:rsidRDefault="00633DF4" w:rsidP="00633DF4">
      <w:pPr>
        <w:spacing w:after="0" w:line="0" w:lineRule="atLeast"/>
        <w:rPr>
          <w:rFonts w:ascii="Times New Roman" w:hAnsi="Times New Roman" w:cs="Times New Roman"/>
          <w:sz w:val="28"/>
          <w:szCs w:val="28"/>
        </w:rPr>
      </w:pPr>
      <w:r w:rsidRPr="00633DF4">
        <w:rPr>
          <w:rFonts w:ascii="Times New Roman" w:hAnsi="Times New Roman" w:cs="Times New Roman"/>
          <w:noProof/>
          <w:sz w:val="28"/>
          <w:szCs w:val="28"/>
        </w:rPr>
        <w:drawing>
          <wp:inline distT="0" distB="0" distL="0" distR="0">
            <wp:extent cx="6390640" cy="8674185"/>
            <wp:effectExtent l="19050" t="0" r="0" b="0"/>
            <wp:docPr id="3" name="Рисунок 1" descr="C:\Users\User\Pictures\2016-10-15\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10-15\003.bmp"/>
                    <pic:cNvPicPr>
                      <a:picLocks noChangeAspect="1" noChangeArrowheads="1"/>
                    </pic:cNvPicPr>
                  </pic:nvPicPr>
                  <pic:blipFill>
                    <a:blip r:embed="rId7" cstate="print"/>
                    <a:srcRect/>
                    <a:stretch>
                      <a:fillRect/>
                    </a:stretch>
                  </pic:blipFill>
                  <pic:spPr bwMode="auto">
                    <a:xfrm>
                      <a:off x="0" y="0"/>
                      <a:ext cx="6390640" cy="8674185"/>
                    </a:xfrm>
                    <a:prstGeom prst="rect">
                      <a:avLst/>
                    </a:prstGeom>
                    <a:noFill/>
                    <a:ln w="9525">
                      <a:noFill/>
                      <a:miter lim="800000"/>
                      <a:headEnd/>
                      <a:tailEnd/>
                    </a:ln>
                  </pic:spPr>
                </pic:pic>
              </a:graphicData>
            </a:graphic>
          </wp:inline>
        </w:drawing>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b/>
          <w:bCs/>
          <w:sz w:val="28"/>
          <w:szCs w:val="28"/>
        </w:rPr>
      </w:pPr>
      <w:r w:rsidRPr="004D41FC">
        <w:rPr>
          <w:rFonts w:ascii="Times New Roman" w:hAnsi="Times New Roman" w:cs="Times New Roman"/>
          <w:b/>
          <w:bCs/>
          <w:sz w:val="28"/>
          <w:szCs w:val="28"/>
        </w:rPr>
        <w:lastRenderedPageBreak/>
        <w:t xml:space="preserve">                                            1. Общие положения</w:t>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b/>
          <w:bCs/>
          <w:sz w:val="28"/>
          <w:szCs w:val="28"/>
        </w:rPr>
      </w:pP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1.1 Наименование учреждения: Муниципальное бюджетное общеобразовательное учреждение «Пониклинская средняя общеобразовательная школа» Бугурусланского района Оренбургской области, именуемое далее - "Бюджетное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8F19C7" w:rsidRPr="004D41FC" w:rsidRDefault="00657FF7" w:rsidP="002E53B0">
      <w:pPr>
        <w:pStyle w:val="1"/>
        <w:spacing w:line="0" w:lineRule="atLeast"/>
        <w:jc w:val="both"/>
        <w:rPr>
          <w:sz w:val="28"/>
          <w:szCs w:val="28"/>
        </w:rPr>
      </w:pPr>
      <w:r w:rsidRPr="004D41FC">
        <w:rPr>
          <w:sz w:val="28"/>
          <w:szCs w:val="28"/>
        </w:rPr>
        <w:t xml:space="preserve">         </w:t>
      </w:r>
      <w:r w:rsidR="008F19C7" w:rsidRPr="004D41FC">
        <w:rPr>
          <w:sz w:val="28"/>
          <w:szCs w:val="28"/>
        </w:rPr>
        <w:t>1.2. Организационно - правовая форма  образовательной организации – муниципальное  учреждение.</w:t>
      </w:r>
    </w:p>
    <w:p w:rsidR="00475078" w:rsidRPr="004D41FC" w:rsidRDefault="008F19C7" w:rsidP="002E53B0">
      <w:pPr>
        <w:pStyle w:val="2"/>
        <w:spacing w:line="0" w:lineRule="atLeast"/>
        <w:jc w:val="both"/>
        <w:rPr>
          <w:sz w:val="28"/>
          <w:szCs w:val="28"/>
        </w:rPr>
      </w:pPr>
      <w:r w:rsidRPr="004D41FC">
        <w:rPr>
          <w:sz w:val="28"/>
          <w:szCs w:val="28"/>
        </w:rPr>
        <w:t>Тип – бюджетное общеобразовательное учреждение, осуществляющее в качестве основной деятельности  образование по основной программе дошкольного образования (присмотр и уход за детьми), начального общег</w:t>
      </w:r>
      <w:r w:rsidR="000206DC" w:rsidRPr="004D41FC">
        <w:rPr>
          <w:sz w:val="28"/>
          <w:szCs w:val="28"/>
        </w:rPr>
        <w:t>о образования, основного общего образования, среднего общего образования.</w:t>
      </w:r>
      <w:r w:rsidR="00475078" w:rsidRPr="004D41FC">
        <w:rPr>
          <w:sz w:val="28"/>
          <w:szCs w:val="28"/>
        </w:rPr>
        <w:t xml:space="preserve"> </w:t>
      </w:r>
    </w:p>
    <w:p w:rsidR="008F19C7" w:rsidRPr="004D41FC" w:rsidRDefault="00111DD9"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Вид – средняя</w:t>
      </w:r>
      <w:r w:rsidR="008F19C7" w:rsidRPr="004D41FC">
        <w:rPr>
          <w:rFonts w:ascii="Times New Roman" w:hAnsi="Times New Roman" w:cs="Times New Roman"/>
          <w:sz w:val="28"/>
          <w:szCs w:val="28"/>
        </w:rPr>
        <w:t xml:space="preserve"> общеобразовательная школа</w:t>
      </w:r>
      <w:r w:rsidR="000206DC" w:rsidRPr="004D41FC">
        <w:rPr>
          <w:rFonts w:ascii="Times New Roman" w:hAnsi="Times New Roman" w:cs="Times New Roman"/>
          <w:sz w:val="28"/>
          <w:szCs w:val="28"/>
        </w:rPr>
        <w:t>.</w:t>
      </w:r>
      <w:r w:rsidR="008F19C7" w:rsidRPr="004D41FC">
        <w:rPr>
          <w:rFonts w:ascii="Times New Roman" w:hAnsi="Times New Roman" w:cs="Times New Roman"/>
          <w:sz w:val="28"/>
          <w:szCs w:val="28"/>
        </w:rPr>
        <w:t xml:space="preserve"> </w:t>
      </w:r>
    </w:p>
    <w:p w:rsidR="008F19C7" w:rsidRPr="004D41FC" w:rsidRDefault="008F19C7"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Бюджетное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1.3.</w:t>
      </w:r>
      <w:r w:rsidRPr="004D41FC">
        <w:rPr>
          <w:rFonts w:ascii="Times New Roman" w:hAnsi="Times New Roman" w:cs="Times New Roman"/>
          <w:sz w:val="28"/>
          <w:szCs w:val="28"/>
        </w:rPr>
        <w:tab/>
        <w:t>Наименование Бюджетного учреждения на русском языке:</w:t>
      </w:r>
      <w:r w:rsidRPr="004D41FC">
        <w:rPr>
          <w:rFonts w:ascii="Times New Roman" w:hAnsi="Times New Roman" w:cs="Times New Roman"/>
          <w:sz w:val="28"/>
          <w:szCs w:val="28"/>
        </w:rPr>
        <w:br/>
        <w:t>полное - Муниципальное бюджетное общеобразовательное учреждение «</w:t>
      </w:r>
      <w:r w:rsidR="00111DD9" w:rsidRPr="004D41FC">
        <w:rPr>
          <w:rFonts w:ascii="Times New Roman" w:hAnsi="Times New Roman" w:cs="Times New Roman"/>
          <w:sz w:val="28"/>
          <w:szCs w:val="28"/>
        </w:rPr>
        <w:t>Пониклинская</w:t>
      </w:r>
      <w:r w:rsidRPr="004D41FC">
        <w:rPr>
          <w:rFonts w:ascii="Times New Roman" w:hAnsi="Times New Roman" w:cs="Times New Roman"/>
          <w:sz w:val="28"/>
          <w:szCs w:val="28"/>
        </w:rPr>
        <w:t xml:space="preserve">  </w:t>
      </w:r>
      <w:r w:rsidR="00111DD9" w:rsidRPr="004D41FC">
        <w:rPr>
          <w:rFonts w:ascii="Times New Roman" w:hAnsi="Times New Roman" w:cs="Times New Roman"/>
          <w:sz w:val="28"/>
          <w:szCs w:val="28"/>
        </w:rPr>
        <w:t>средняя</w:t>
      </w:r>
      <w:r w:rsidRPr="004D41FC">
        <w:rPr>
          <w:rFonts w:ascii="Times New Roman" w:hAnsi="Times New Roman" w:cs="Times New Roman"/>
          <w:sz w:val="28"/>
          <w:szCs w:val="28"/>
        </w:rPr>
        <w:t xml:space="preserve"> общеобразовательная школа» Бугурусланского района Оренбургской области;</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сокращенное - МБОУ «</w:t>
      </w:r>
      <w:r w:rsidR="00111DD9" w:rsidRPr="004D41FC">
        <w:rPr>
          <w:rFonts w:ascii="Times New Roman" w:hAnsi="Times New Roman" w:cs="Times New Roman"/>
          <w:sz w:val="28"/>
          <w:szCs w:val="28"/>
        </w:rPr>
        <w:t>Пониклинская  С</w:t>
      </w:r>
      <w:r w:rsidRPr="004D41FC">
        <w:rPr>
          <w:rFonts w:ascii="Times New Roman" w:hAnsi="Times New Roman" w:cs="Times New Roman"/>
          <w:sz w:val="28"/>
          <w:szCs w:val="28"/>
        </w:rPr>
        <w:t>ОШ».</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1.4. Место нахождение Бюджетного учреждения:</w:t>
      </w:r>
    </w:p>
    <w:p w:rsidR="008F19C7" w:rsidRPr="004D41FC" w:rsidRDefault="000206DC"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Юридический адрес: 461616</w:t>
      </w:r>
      <w:r w:rsidR="008F19C7" w:rsidRPr="004D41FC">
        <w:rPr>
          <w:rFonts w:ascii="Times New Roman" w:hAnsi="Times New Roman" w:cs="Times New Roman"/>
          <w:sz w:val="28"/>
          <w:szCs w:val="28"/>
        </w:rPr>
        <w:t>, Оренбургская область, Бугур</w:t>
      </w:r>
      <w:r w:rsidRPr="004D41FC">
        <w:rPr>
          <w:rFonts w:ascii="Times New Roman" w:hAnsi="Times New Roman" w:cs="Times New Roman"/>
          <w:sz w:val="28"/>
          <w:szCs w:val="28"/>
        </w:rPr>
        <w:t>усланский район, село Поникла, улица Молодежная,</w:t>
      </w:r>
      <w:r w:rsidR="00633DF4">
        <w:rPr>
          <w:rFonts w:ascii="Times New Roman" w:hAnsi="Times New Roman" w:cs="Times New Roman"/>
          <w:sz w:val="28"/>
          <w:szCs w:val="28"/>
        </w:rPr>
        <w:t>1</w:t>
      </w:r>
      <w:r w:rsidRPr="004D41FC">
        <w:rPr>
          <w:rFonts w:ascii="Times New Roman" w:hAnsi="Times New Roman" w:cs="Times New Roman"/>
          <w:sz w:val="28"/>
          <w:szCs w:val="28"/>
        </w:rPr>
        <w:t xml:space="preserve"> «а»</w:t>
      </w:r>
      <w:r w:rsidR="008F19C7" w:rsidRPr="004D41FC">
        <w:rPr>
          <w:rFonts w:ascii="Times New Roman" w:hAnsi="Times New Roman" w:cs="Times New Roman"/>
          <w:sz w:val="28"/>
          <w:szCs w:val="28"/>
        </w:rPr>
        <w:t>.</w:t>
      </w:r>
    </w:p>
    <w:p w:rsidR="008F19C7" w:rsidRPr="004D41FC" w:rsidRDefault="008F19C7"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w:t>
      </w:r>
      <w:r w:rsidR="000206DC" w:rsidRPr="004D41FC">
        <w:rPr>
          <w:rFonts w:ascii="Times New Roman" w:hAnsi="Times New Roman" w:cs="Times New Roman"/>
          <w:sz w:val="28"/>
          <w:szCs w:val="28"/>
        </w:rPr>
        <w:t xml:space="preserve">       Фактический адрес: 461616</w:t>
      </w:r>
      <w:r w:rsidRPr="004D41FC">
        <w:rPr>
          <w:rFonts w:ascii="Times New Roman" w:hAnsi="Times New Roman" w:cs="Times New Roman"/>
          <w:sz w:val="28"/>
          <w:szCs w:val="28"/>
        </w:rPr>
        <w:t>, Оренбургская область, Бугур</w:t>
      </w:r>
      <w:r w:rsidR="000206DC" w:rsidRPr="004D41FC">
        <w:rPr>
          <w:rFonts w:ascii="Times New Roman" w:hAnsi="Times New Roman" w:cs="Times New Roman"/>
          <w:sz w:val="28"/>
          <w:szCs w:val="28"/>
        </w:rPr>
        <w:t>усланский район, село Поникла</w:t>
      </w:r>
      <w:r w:rsidRPr="004D41FC">
        <w:rPr>
          <w:rFonts w:ascii="Times New Roman" w:hAnsi="Times New Roman" w:cs="Times New Roman"/>
          <w:sz w:val="28"/>
          <w:szCs w:val="28"/>
        </w:rPr>
        <w:t>,</w:t>
      </w:r>
      <w:r w:rsidR="000206DC" w:rsidRPr="004D41FC">
        <w:rPr>
          <w:rFonts w:ascii="Times New Roman" w:hAnsi="Times New Roman" w:cs="Times New Roman"/>
          <w:sz w:val="28"/>
          <w:szCs w:val="28"/>
        </w:rPr>
        <w:t xml:space="preserve"> улица Молодежная,</w:t>
      </w:r>
      <w:r w:rsidR="00633DF4">
        <w:rPr>
          <w:rFonts w:ascii="Times New Roman" w:hAnsi="Times New Roman" w:cs="Times New Roman"/>
          <w:sz w:val="28"/>
          <w:szCs w:val="28"/>
        </w:rPr>
        <w:t>1</w:t>
      </w:r>
      <w:r w:rsidR="000206DC" w:rsidRPr="004D41FC">
        <w:rPr>
          <w:rFonts w:ascii="Times New Roman" w:hAnsi="Times New Roman" w:cs="Times New Roman"/>
          <w:sz w:val="28"/>
          <w:szCs w:val="28"/>
        </w:rPr>
        <w:t>«а»,</w:t>
      </w:r>
      <w:r w:rsidRPr="004D41FC">
        <w:rPr>
          <w:rFonts w:ascii="Times New Roman" w:hAnsi="Times New Roman" w:cs="Times New Roman"/>
          <w:sz w:val="28"/>
          <w:szCs w:val="28"/>
        </w:rPr>
        <w:t xml:space="preserve"> </w:t>
      </w:r>
      <w:r w:rsidR="000206DC" w:rsidRPr="004D41FC">
        <w:rPr>
          <w:rFonts w:ascii="Times New Roman" w:hAnsi="Times New Roman" w:cs="Times New Roman"/>
          <w:sz w:val="28"/>
          <w:szCs w:val="28"/>
        </w:rPr>
        <w:t>461616</w:t>
      </w:r>
      <w:r w:rsidRPr="004D41FC">
        <w:rPr>
          <w:rFonts w:ascii="Times New Roman" w:hAnsi="Times New Roman" w:cs="Times New Roman"/>
          <w:sz w:val="28"/>
          <w:szCs w:val="28"/>
        </w:rPr>
        <w:t xml:space="preserve">, Оренбургская область, Бугурусланский район, село </w:t>
      </w:r>
      <w:r w:rsidR="000206DC" w:rsidRPr="004D41FC">
        <w:rPr>
          <w:rFonts w:ascii="Times New Roman" w:hAnsi="Times New Roman" w:cs="Times New Roman"/>
          <w:sz w:val="28"/>
          <w:szCs w:val="28"/>
        </w:rPr>
        <w:t>Поникла, улица Центральная, 61</w:t>
      </w:r>
      <w:r w:rsidRPr="004D41FC">
        <w:rPr>
          <w:rFonts w:ascii="Times New Roman" w:hAnsi="Times New Roman" w:cs="Times New Roman"/>
          <w:sz w:val="28"/>
          <w:szCs w:val="28"/>
        </w:rPr>
        <w:t>.</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1.5. Функции и полномочия Учредителя  бюджетного учреждения осуществляет отдел образования администрации Бугурусланского района на основании решения Совета депутатов 3 созыва муниципального образования «Бугурусланский район» от 29.03.2011 года №39 «Об утверждении Положения о полномочиях органов местного самоуправления в сфере образования на территории Бугурусланского района».</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1.6. Бюджетное учреждение создано без ограничения срока деятельности.</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1.7. Бюджетное учреждение имеет печать с полным наименованием на русском языке. Бюджетное учреждение вправе иметь штампы и бланки со своим наименованием, а также зарегистрированную в установленном порядке эмблему.</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1.8. Учредительным документом Бюджетного учреждения является его </w:t>
      </w:r>
      <w:r w:rsidRPr="004D41FC">
        <w:rPr>
          <w:rFonts w:ascii="Times New Roman" w:hAnsi="Times New Roman" w:cs="Times New Roman"/>
          <w:sz w:val="28"/>
          <w:szCs w:val="28"/>
        </w:rPr>
        <w:lastRenderedPageBreak/>
        <w:t>Устав. Устав утверждается Учредителем и регистрируется в установленном действующим законодательством порядке.</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В бюджетном учреждении созданы условия для ознакомления всех работников, обучающихся, родителей (законных представителей) несовершеннолетних обучающихся с её Уставом.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1.9. Бюджетное учреждение самостоятельно в формировании своей структуры, если иное не установлено федеральными законами.</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Бюджетное учреждение вправе создавать филиалы и открывать представительства. Филиалы и представительства осуществляют деятельность от имени создавшего их Бюджетного учреждения. Бюджетное учреждение несет ответственность за деятельность своих филиалов и представительств.</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1.10. Медицинское обслуживание обучающихся в Бюджетном учреждении обеспечивается медицинским персоналом на основе договора, который заключен между органом здравоохранения и Бюджетным учреждением, которое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1.11. Организация питания обучающихся и работников осуществляется Бюджетным учреждением. Для питания, а также хранения и приготовления пищи в Бюджетном учреждении выделяются специально приспособленные помещения.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1.12. Бюджетное учреждение, в соответствии с законодательством Российской Федерации, вправе участвовать в создании объединений в форме ассоциаций (союзов).</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1.13. В Бюджетном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b/>
          <w:bCs/>
          <w:sz w:val="28"/>
          <w:szCs w:val="28"/>
        </w:rPr>
      </w:pP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b/>
          <w:bCs/>
          <w:sz w:val="28"/>
          <w:szCs w:val="28"/>
        </w:rPr>
      </w:pPr>
      <w:r w:rsidRPr="004D41FC">
        <w:rPr>
          <w:rFonts w:ascii="Times New Roman" w:hAnsi="Times New Roman" w:cs="Times New Roman"/>
          <w:b/>
          <w:bCs/>
          <w:sz w:val="28"/>
          <w:szCs w:val="28"/>
        </w:rPr>
        <w:t xml:space="preserve">             2. Предмет, цели и виды деятельности Бюджетного учреждения.</w:t>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b/>
          <w:bCs/>
          <w:sz w:val="28"/>
          <w:szCs w:val="28"/>
        </w:rPr>
      </w:pP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2.1. Бюджетное учреждение осуществляет свою деятельность в сфере образования в соответствии с предметом и целями деятельности, определенные муниципальным правовым актом и настоящим Уставом.</w:t>
      </w:r>
    </w:p>
    <w:p w:rsidR="00475078"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2.2. Предметом деятельности Бюджетного учреждения является предоставление общедоступного и бесплатного: дошкольного образования, начального образования, основного</w:t>
      </w:r>
      <w:r w:rsidR="00070FE4" w:rsidRPr="004D41FC">
        <w:rPr>
          <w:rFonts w:ascii="Times New Roman" w:hAnsi="Times New Roman" w:cs="Times New Roman"/>
          <w:sz w:val="28"/>
          <w:szCs w:val="28"/>
        </w:rPr>
        <w:t xml:space="preserve"> и среднего</w:t>
      </w:r>
      <w:r w:rsidRPr="004D41FC">
        <w:rPr>
          <w:rFonts w:ascii="Times New Roman" w:hAnsi="Times New Roman" w:cs="Times New Roman"/>
          <w:sz w:val="28"/>
          <w:szCs w:val="28"/>
        </w:rPr>
        <w:t xml:space="preserve"> образования, дополнительного образования.</w:t>
      </w:r>
      <w:r w:rsidR="00475078" w:rsidRPr="004D41FC">
        <w:rPr>
          <w:rFonts w:ascii="Times New Roman" w:hAnsi="Times New Roman" w:cs="Times New Roman"/>
          <w:sz w:val="28"/>
          <w:szCs w:val="28"/>
        </w:rPr>
        <w:t xml:space="preserve"> </w:t>
      </w:r>
    </w:p>
    <w:p w:rsidR="008F19C7" w:rsidRPr="004D41FC" w:rsidRDefault="00475078" w:rsidP="002E53B0">
      <w:pPr>
        <w:widowControl w:val="0"/>
        <w:autoSpaceDE w:val="0"/>
        <w:autoSpaceDN w:val="0"/>
        <w:adjustRightInd w:val="0"/>
        <w:spacing w:after="0" w:line="0" w:lineRule="atLeast"/>
        <w:ind w:firstLine="709"/>
        <w:jc w:val="both"/>
        <w:rPr>
          <w:rFonts w:ascii="Times New Roman" w:hAnsi="Times New Roman" w:cs="Times New Roman"/>
          <w:b/>
          <w:sz w:val="28"/>
          <w:szCs w:val="28"/>
        </w:rPr>
      </w:pPr>
      <w:r w:rsidRPr="004D41FC">
        <w:rPr>
          <w:rFonts w:ascii="Times New Roman" w:hAnsi="Times New Roman" w:cs="Times New Roman"/>
          <w:sz w:val="28"/>
          <w:szCs w:val="28"/>
        </w:rPr>
        <w:t>Исходя из запросов обучающихся и их родителей (законных представителей),                при наличии соответствующих условий, в Бюджетном учреждении может быть    введено  обучение учащихся по различным профилям и направлениям, создаваться          группы       продленного дня, открываться прогимназические, лицеистские, кадетские классы.</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lastRenderedPageBreak/>
        <w:t>Форма получения образования может быть очной, очно- заочной и заочной.</w:t>
      </w:r>
    </w:p>
    <w:p w:rsidR="00475078" w:rsidRPr="004D41FC" w:rsidRDefault="008F19C7"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Формы обучения по дополнительным образовательным программам определяются Бюджетным учреждением самостоятельно, если иное не установлено законодательством Российской Федерации.</w:t>
      </w:r>
      <w:r w:rsidR="00475078" w:rsidRPr="004D41FC">
        <w:rPr>
          <w:rFonts w:ascii="Times New Roman" w:hAnsi="Times New Roman" w:cs="Times New Roman"/>
          <w:sz w:val="28"/>
          <w:szCs w:val="28"/>
        </w:rPr>
        <w:t xml:space="preserve"> </w:t>
      </w:r>
    </w:p>
    <w:p w:rsidR="008F19C7" w:rsidRPr="004D41FC" w:rsidRDefault="00475078" w:rsidP="002E53B0">
      <w:pPr>
        <w:spacing w:after="0" w:line="0" w:lineRule="atLeast"/>
        <w:ind w:firstLine="601"/>
        <w:rPr>
          <w:rFonts w:ascii="Times New Roman" w:hAnsi="Times New Roman" w:cs="Times New Roman"/>
          <w:sz w:val="28"/>
          <w:szCs w:val="28"/>
        </w:rPr>
      </w:pPr>
      <w:r w:rsidRPr="004D41FC">
        <w:rPr>
          <w:rFonts w:ascii="Times New Roman" w:hAnsi="Times New Roman" w:cs="Times New Roman"/>
          <w:sz w:val="28"/>
          <w:szCs w:val="28"/>
        </w:rPr>
        <w:br/>
        <w:t xml:space="preserve">            </w:t>
      </w:r>
      <w:r w:rsidR="008F19C7" w:rsidRPr="004D41FC">
        <w:rPr>
          <w:rFonts w:ascii="Times New Roman" w:hAnsi="Times New Roman" w:cs="Times New Roman"/>
          <w:sz w:val="28"/>
          <w:szCs w:val="28"/>
        </w:rPr>
        <w:t>2.3.</w:t>
      </w:r>
      <w:r w:rsidR="008F19C7" w:rsidRPr="004D41FC">
        <w:rPr>
          <w:rFonts w:ascii="Times New Roman" w:hAnsi="Times New Roman" w:cs="Times New Roman"/>
          <w:sz w:val="28"/>
          <w:szCs w:val="28"/>
        </w:rPr>
        <w:tab/>
        <w:t>Основными целями  деятельности Бюджетного  учреждения являются: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осуществление образовательного процесса, реализация образовательных программ;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обеспечение содержания и воспитания обучающихся;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i/>
          <w:iCs/>
          <w:sz w:val="28"/>
          <w:szCs w:val="28"/>
        </w:rPr>
        <w:t xml:space="preserve">- </w:t>
      </w:r>
      <w:r w:rsidRPr="004D41FC">
        <w:rPr>
          <w:rFonts w:ascii="Times New Roman" w:hAnsi="Times New Roman" w:cs="Times New Roman"/>
          <w:sz w:val="28"/>
          <w:szCs w:val="28"/>
        </w:rPr>
        <w:t>формирование культуры личности обучающихся на основе усвоения обязательного минимума содержания общеобразовательных программ;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охрана жизни обучающихся во время образовательного процесса;</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охрана и укрепление психического и физического здоровья обучающихся;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интеллектуальное и эмоциональное развитие обучающихся;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адаптация обучающихся к жизни в обществе;</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формирование у обучающихся навыков и привычек здорового образа жизни;</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обучение и воспитание в интересах личности, общества, государства и достижение обучающимися определенных государством уровней и направленности;</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приобщение обучающихся к общечеловеческим ценностям;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интеллектуальное и личностное развитие обучающихся с учетом индивидуальных особенностей;</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профориентация и профилизация образовательного процесса;</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взаимодействие с семьей для обеспечения полноценного развития ребенка.</w:t>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Видами деятельности Бюджетного учреждения являются:</w:t>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реализация образовательных программ: дошкольного образования, начального образования, основного</w:t>
      </w:r>
      <w:r w:rsidR="00631266" w:rsidRPr="004D41FC">
        <w:rPr>
          <w:rFonts w:ascii="Times New Roman" w:hAnsi="Times New Roman" w:cs="Times New Roman"/>
          <w:sz w:val="28"/>
          <w:szCs w:val="28"/>
        </w:rPr>
        <w:t xml:space="preserve"> и среднего</w:t>
      </w:r>
      <w:r w:rsidRPr="004D41FC">
        <w:rPr>
          <w:rFonts w:ascii="Times New Roman" w:hAnsi="Times New Roman" w:cs="Times New Roman"/>
          <w:sz w:val="28"/>
          <w:szCs w:val="28"/>
        </w:rPr>
        <w:t xml:space="preserve"> образования, дополнительного образования.</w:t>
      </w:r>
    </w:p>
    <w:p w:rsidR="008F19C7" w:rsidRPr="004D41FC" w:rsidRDefault="008F19C7"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В Бюджетном учреждении реализуются образовательные программы,   направленные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2.4.</w:t>
      </w:r>
      <w:r w:rsidRPr="004D41FC">
        <w:rPr>
          <w:rFonts w:ascii="Times New Roman" w:hAnsi="Times New Roman" w:cs="Times New Roman"/>
          <w:sz w:val="28"/>
          <w:szCs w:val="28"/>
        </w:rPr>
        <w:tab/>
        <w:t>Для достижения целей, указанных в настоящем Уставе, Бюджетное</w:t>
      </w:r>
      <w:r w:rsidRPr="004D41FC">
        <w:rPr>
          <w:rFonts w:ascii="Times New Roman" w:hAnsi="Times New Roman" w:cs="Times New Roman"/>
          <w:sz w:val="28"/>
          <w:szCs w:val="28"/>
        </w:rPr>
        <w:br/>
        <w:t>учреждение осуществляет следующие виды приносящей доход деятельности:</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Бюджетное учреждение вправе сверхустановленного Муниципального задания, а также </w:t>
      </w:r>
      <w:r w:rsidRPr="004D41FC">
        <w:rPr>
          <w:rFonts w:ascii="Times New Roman" w:hAnsi="Times New Roman" w:cs="Times New Roman"/>
          <w:vanish/>
          <w:sz w:val="28"/>
          <w:szCs w:val="28"/>
        </w:rPr>
        <w:t xml:space="preserve"> услуги, относящиеся к основным видам деятельностипределах установленного Муниципального задания, выполнять работы, оказыват </w:t>
      </w:r>
      <w:r w:rsidRPr="004D41FC">
        <w:rPr>
          <w:rFonts w:ascii="Times New Roman" w:hAnsi="Times New Roman" w:cs="Times New Roman"/>
          <w:sz w:val="28"/>
          <w:szCs w:val="28"/>
        </w:rPr>
        <w:t>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предусмотренные настоящим Уставом, для гражданских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lastRenderedPageBreak/>
        <w:t>Дополнительные платные услуги оказываются (на договорной основе) всем обучающимся и родителям (законным представителям), пожелавшим ими воспользоваться.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Платные образовательные услуги не могут быть оказаны взамен и в рамках основной деятельности, финансируемой за счет средств бюджета.</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2.5. Приведенный перечень  видов деятельности является исчерпывающим.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2.6. Муниципальные  задания  для  Бюджетного  учреждения, в соответствии с предусмотренными настоящим Уставом основными видами, деятельности формирует  и утверждает отдел образования Администрации Бугурусланского района.</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2.7. Бюджетное учреждение не вправе отказаться от выполнения муниципального задания.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b/>
          <w:bCs/>
          <w:sz w:val="28"/>
          <w:szCs w:val="28"/>
        </w:rPr>
      </w:pPr>
      <w:r w:rsidRPr="004D41FC">
        <w:rPr>
          <w:rFonts w:ascii="Times New Roman" w:hAnsi="Times New Roman" w:cs="Times New Roman"/>
          <w:b/>
          <w:bCs/>
          <w:sz w:val="28"/>
          <w:szCs w:val="28"/>
        </w:rPr>
        <w:t>3. Организация деятельности и управления бюджетным учреждением</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b/>
          <w:bCs/>
          <w:sz w:val="28"/>
          <w:szCs w:val="28"/>
        </w:rPr>
      </w:pPr>
      <w:r w:rsidRPr="004D41FC">
        <w:rPr>
          <w:rFonts w:ascii="Times New Roman" w:hAnsi="Times New Roman" w:cs="Times New Roman"/>
          <w:sz w:val="28"/>
          <w:szCs w:val="28"/>
        </w:rPr>
        <w:t xml:space="preserve">3.1.Образовательный процесс в Бюджетном учреждении ориентирован на достижение обучающимися дошкольного, начального, основного </w:t>
      </w:r>
      <w:r w:rsidR="00631266" w:rsidRPr="004D41FC">
        <w:rPr>
          <w:rFonts w:ascii="Times New Roman" w:hAnsi="Times New Roman" w:cs="Times New Roman"/>
          <w:sz w:val="28"/>
          <w:szCs w:val="28"/>
        </w:rPr>
        <w:t xml:space="preserve">и среднего </w:t>
      </w:r>
      <w:r w:rsidRPr="004D41FC">
        <w:rPr>
          <w:rFonts w:ascii="Times New Roman" w:hAnsi="Times New Roman" w:cs="Times New Roman"/>
          <w:sz w:val="28"/>
          <w:szCs w:val="28"/>
        </w:rPr>
        <w:t>образования.</w:t>
      </w:r>
    </w:p>
    <w:p w:rsidR="008F19C7" w:rsidRPr="004D41FC" w:rsidRDefault="008F19C7" w:rsidP="002E53B0">
      <w:pPr>
        <w:widowControl w:val="0"/>
        <w:autoSpaceDE w:val="0"/>
        <w:autoSpaceDN w:val="0"/>
        <w:adjustRightInd w:val="0"/>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Учреждение осуществляет образовательный процесс в соответствии с уровнями общеобразовательных программ:</w:t>
      </w:r>
    </w:p>
    <w:p w:rsidR="008F19C7" w:rsidRPr="004D41FC" w:rsidRDefault="008F19C7"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b/>
          <w:bCs/>
          <w:sz w:val="28"/>
          <w:szCs w:val="28"/>
        </w:rPr>
        <w:t xml:space="preserve">        1 уровень</w:t>
      </w:r>
      <w:r w:rsidRPr="004D41FC">
        <w:rPr>
          <w:rFonts w:ascii="Times New Roman" w:hAnsi="Times New Roman" w:cs="Times New Roman"/>
          <w:sz w:val="28"/>
          <w:szCs w:val="28"/>
        </w:rPr>
        <w:t xml:space="preserve"> – дошкольное образование (нормативный срок 4 года). Задачи: адаптация дошкольников к условиям обучения в школе, предоставление равных стартовых возможностей, выявление наклонностей и способностей детей, осуществление плавного перехода от игровой деятельности к учебной деятельности. Школа при реализации образовательной программы дошкольного образования осуществляет присмотр и уход за детьми.</w:t>
      </w:r>
    </w:p>
    <w:p w:rsidR="003A49B2" w:rsidRPr="004D41FC" w:rsidRDefault="008F19C7"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w:t>
      </w:r>
      <w:r w:rsidRPr="004D41FC">
        <w:rPr>
          <w:rFonts w:ascii="Times New Roman" w:hAnsi="Times New Roman" w:cs="Times New Roman"/>
          <w:b/>
          <w:bCs/>
          <w:sz w:val="28"/>
          <w:szCs w:val="28"/>
        </w:rPr>
        <w:t>I</w:t>
      </w:r>
      <w:r w:rsidRPr="004D41FC">
        <w:rPr>
          <w:rFonts w:ascii="Times New Roman" w:hAnsi="Times New Roman" w:cs="Times New Roman"/>
          <w:b/>
          <w:bCs/>
          <w:sz w:val="28"/>
          <w:szCs w:val="28"/>
          <w:lang w:val="en-US"/>
        </w:rPr>
        <w:t>I</w:t>
      </w:r>
      <w:r w:rsidRPr="004D41FC">
        <w:rPr>
          <w:rFonts w:ascii="Times New Roman" w:hAnsi="Times New Roman" w:cs="Times New Roman"/>
          <w:b/>
          <w:bCs/>
          <w:sz w:val="28"/>
          <w:szCs w:val="28"/>
        </w:rPr>
        <w:t xml:space="preserve"> уровень</w:t>
      </w:r>
      <w:r w:rsidRPr="004D41FC">
        <w:rPr>
          <w:rFonts w:ascii="Times New Roman" w:hAnsi="Times New Roman" w:cs="Times New Roman"/>
          <w:sz w:val="28"/>
          <w:szCs w:val="28"/>
        </w:rPr>
        <w:t xml:space="preserve"> - начальное общее образование (нормативный срок освоения - 4 года). Задачи: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55A2C" w:rsidRPr="004D41FC" w:rsidRDefault="003A49B2"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w:t>
      </w:r>
      <w:r w:rsidR="008F19C7" w:rsidRPr="004D41FC">
        <w:rPr>
          <w:rFonts w:ascii="Times New Roman" w:hAnsi="Times New Roman" w:cs="Times New Roman"/>
          <w:b/>
          <w:bCs/>
          <w:sz w:val="28"/>
          <w:szCs w:val="28"/>
        </w:rPr>
        <w:t>II</w:t>
      </w:r>
      <w:r w:rsidR="008F19C7" w:rsidRPr="004D41FC">
        <w:rPr>
          <w:rFonts w:ascii="Times New Roman" w:hAnsi="Times New Roman" w:cs="Times New Roman"/>
          <w:b/>
          <w:bCs/>
          <w:sz w:val="28"/>
          <w:szCs w:val="28"/>
          <w:lang w:val="en-US"/>
        </w:rPr>
        <w:t>I</w:t>
      </w:r>
      <w:r w:rsidR="008F19C7" w:rsidRPr="004D41FC">
        <w:rPr>
          <w:rFonts w:ascii="Times New Roman" w:hAnsi="Times New Roman" w:cs="Times New Roman"/>
          <w:b/>
          <w:bCs/>
          <w:sz w:val="28"/>
          <w:szCs w:val="28"/>
        </w:rPr>
        <w:t xml:space="preserve"> уровень</w:t>
      </w:r>
      <w:r w:rsidR="008F19C7" w:rsidRPr="004D41FC">
        <w:rPr>
          <w:rFonts w:ascii="Times New Roman" w:hAnsi="Times New Roman" w:cs="Times New Roman"/>
          <w:sz w:val="28"/>
          <w:szCs w:val="28"/>
        </w:rPr>
        <w:t xml:space="preserve"> - основное</w:t>
      </w:r>
      <w:r w:rsidR="008F19C7" w:rsidRPr="004D41FC">
        <w:rPr>
          <w:rFonts w:ascii="Times New Roman" w:hAnsi="Times New Roman" w:cs="Times New Roman"/>
          <w:b/>
          <w:sz w:val="28"/>
          <w:szCs w:val="28"/>
        </w:rPr>
        <w:t xml:space="preserve"> </w:t>
      </w:r>
      <w:r w:rsidR="008F19C7" w:rsidRPr="004D41FC">
        <w:rPr>
          <w:rFonts w:ascii="Times New Roman" w:hAnsi="Times New Roman" w:cs="Times New Roman"/>
          <w:sz w:val="28"/>
          <w:szCs w:val="28"/>
        </w:rPr>
        <w:t>общее образование (нормативный срок освоения 5 лет). Задачи: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r w:rsidR="00070FE4" w:rsidRPr="004D41FC">
        <w:rPr>
          <w:rFonts w:ascii="Times New Roman" w:hAnsi="Times New Roman" w:cs="Times New Roman"/>
          <w:sz w:val="28"/>
          <w:szCs w:val="28"/>
        </w:rPr>
        <w:t xml:space="preserve"> </w:t>
      </w:r>
    </w:p>
    <w:p w:rsidR="00070FE4" w:rsidRPr="004D41FC" w:rsidRDefault="00070FE4" w:rsidP="002E53B0">
      <w:pPr>
        <w:widowControl w:val="0"/>
        <w:autoSpaceDE w:val="0"/>
        <w:autoSpaceDN w:val="0"/>
        <w:adjustRightInd w:val="0"/>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Основное образование является базой для получения среднего образования, начального и среднего профессионального образования. </w:t>
      </w:r>
    </w:p>
    <w:p w:rsidR="008F19C7" w:rsidRPr="004D41FC" w:rsidRDefault="008F19C7" w:rsidP="002E53B0">
      <w:pPr>
        <w:widowControl w:val="0"/>
        <w:autoSpaceDE w:val="0"/>
        <w:autoSpaceDN w:val="0"/>
        <w:adjustRightInd w:val="0"/>
        <w:spacing w:after="0" w:line="0" w:lineRule="atLeast"/>
        <w:jc w:val="both"/>
        <w:rPr>
          <w:rFonts w:ascii="Times New Roman" w:hAnsi="Times New Roman" w:cs="Times New Roman"/>
          <w:sz w:val="28"/>
          <w:szCs w:val="28"/>
        </w:rPr>
      </w:pPr>
    </w:p>
    <w:p w:rsidR="00254A1A" w:rsidRPr="004D41FC" w:rsidRDefault="003A49B2"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w:t>
      </w:r>
      <w:r w:rsidR="00631266" w:rsidRPr="004D41FC">
        <w:rPr>
          <w:rFonts w:ascii="Times New Roman" w:hAnsi="Times New Roman" w:cs="Times New Roman"/>
          <w:sz w:val="28"/>
          <w:szCs w:val="28"/>
        </w:rPr>
        <w:t xml:space="preserve"> </w:t>
      </w:r>
      <w:r w:rsidR="00070FE4" w:rsidRPr="004D41FC">
        <w:rPr>
          <w:rFonts w:ascii="Times New Roman" w:hAnsi="Times New Roman" w:cs="Times New Roman"/>
          <w:b/>
          <w:bCs/>
          <w:sz w:val="28"/>
          <w:szCs w:val="28"/>
        </w:rPr>
        <w:t>I</w:t>
      </w:r>
      <w:r w:rsidR="00070FE4" w:rsidRPr="004D41FC">
        <w:rPr>
          <w:rFonts w:ascii="Times New Roman" w:hAnsi="Times New Roman" w:cs="Times New Roman"/>
          <w:b/>
          <w:bCs/>
          <w:sz w:val="28"/>
          <w:szCs w:val="28"/>
          <w:lang w:val="en-US"/>
        </w:rPr>
        <w:t>V</w:t>
      </w:r>
      <w:r w:rsidR="00070FE4" w:rsidRPr="004D41FC">
        <w:rPr>
          <w:rFonts w:ascii="Times New Roman" w:hAnsi="Times New Roman" w:cs="Times New Roman"/>
          <w:b/>
          <w:bCs/>
          <w:sz w:val="28"/>
          <w:szCs w:val="28"/>
        </w:rPr>
        <w:t xml:space="preserve"> уровень – среднее общее образование </w:t>
      </w:r>
      <w:r w:rsidR="00070FE4" w:rsidRPr="004D41FC">
        <w:rPr>
          <w:rFonts w:ascii="Times New Roman" w:hAnsi="Times New Roman" w:cs="Times New Roman"/>
          <w:sz w:val="28"/>
          <w:szCs w:val="28"/>
        </w:rPr>
        <w:t>(нормативный срок освоения 2 года).</w:t>
      </w:r>
      <w:r w:rsidR="00631266" w:rsidRPr="004D41FC">
        <w:rPr>
          <w:rFonts w:ascii="Times New Roman" w:hAnsi="Times New Roman" w:cs="Times New Roman"/>
          <w:sz w:val="28"/>
          <w:szCs w:val="28"/>
        </w:rPr>
        <w:t xml:space="preserve"> </w:t>
      </w:r>
      <w:r w:rsidR="00B55A2C" w:rsidRPr="004D41FC">
        <w:rPr>
          <w:rFonts w:ascii="Times New Roman" w:hAnsi="Times New Roman" w:cs="Times New Roman"/>
          <w:sz w:val="28"/>
          <w:szCs w:val="28"/>
        </w:rPr>
        <w:t>Задачи:</w:t>
      </w:r>
      <w:r w:rsidR="00631266" w:rsidRPr="004D41FC">
        <w:rPr>
          <w:rFonts w:ascii="Times New Roman" w:hAnsi="Times New Roman" w:cs="Times New Roman"/>
          <w:sz w:val="28"/>
          <w:szCs w:val="28"/>
        </w:rPr>
        <w:t xml:space="preserve"> </w:t>
      </w:r>
      <w:r w:rsidR="00B55A2C" w:rsidRPr="004D41FC">
        <w:rPr>
          <w:rFonts w:ascii="Times New Roman" w:hAnsi="Times New Roman" w:cs="Times New Roman"/>
          <w:sz w:val="28"/>
          <w:szCs w:val="28"/>
        </w:rPr>
        <w:t>развития интереса к познанию и творческих способностей обучающихся, формирование навыков самостоятельной учебной деятельности на основе дифференциации обучения.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lastRenderedPageBreak/>
        <w:t xml:space="preserve"> 3.2. Исходя из запросов, обучающихся и их родителей (законных представителей), при наличии соответствующих условий в Бюджетном учреждении, может быть введено обучение по различным профилям (химико – биологический, физико – химический, биолого – географический, естественно – научный, филологический)  и классы с углубленным изучением предметов.</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3.3. Обучение и воспитание в Бюджетном учреждении ведётся на русском языке.</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 xml:space="preserve">3.4. Бюджетное учреждение самостоятельно в выборе форм, средств, методов воспитания и обучения, определенных законодательством Российской Федерации, а также в выборе системы оценок, формы, порядка и периодичности промежуточной аттестации обучающихся. </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3.5.Освоение общеобразовательных программ основного и среднего образования завершается обязательной итоговой аттестацией выпускников.</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Государственная итоговая аттестация обучающихся, освоивших образовательные программы среднего образования, проводится в форме единого государственного экзамена, если иное не установлено законодательством.</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Результаты единого государственного экзамена признаются Бюджетным учреждением, в котором реализуются образовательные программы среднего образования, как результаты государственной итоговой аттестации.</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 xml:space="preserve">3.6. Выпускникам Бюджетного учреждения, прошедшим государственную итоговую аттестацию, выдается документ государственного образца об уровне образования, заверенный печатью Бюджетного учреждения. </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3.7. Выпускники, достигшие особых успехов в изучении одного или нескольких предметов, награждаются в установленном порядке похвальной грамотой «За особые успехи в изучении отдельных предметов».</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3.8. Обучающимся, не завершившим основное, среднее образование, не прошедшим итоговую аттестацию, Бюджетное учреждение выдает справки установленного образца.</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3.9. Обучающиеся, не освоившие образовательную программу предыдущего уровня, не допускаются к обучению на следующей ступени образования.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3.10. Дисциплина в Бюджетном учреждении поддерживается на основе уважения человеческого достоинства обучающихся и педагогов. Применение методов физического и психического насилия по отношению к обучающимся не допускается.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3.11. Режим работы Бюджетного учреждения по пятидневной или шестидневной неделе определяется Бюджетным учреждением самостоятельно.</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Учебная нагрузка и режим занятий, обучающихся определяются Бюджетными учреждением в соответствии с санитарно-гигиеническими требованиями.</w:t>
      </w:r>
    </w:p>
    <w:p w:rsidR="00254A1A" w:rsidRPr="004D41FC" w:rsidRDefault="00254A1A" w:rsidP="002E53B0">
      <w:pPr>
        <w:tabs>
          <w:tab w:val="left" w:pos="5760"/>
        </w:tabs>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lastRenderedPageBreak/>
        <w:t>3.11.1. Образовательная деятельность в дошкольной группе Бюджетного учреждения организуется по образовательным программам дошкольного образования в группе сокращенного дня пребывания – 10  часов.</w:t>
      </w:r>
    </w:p>
    <w:p w:rsidR="00254A1A" w:rsidRPr="004D41FC" w:rsidRDefault="00254A1A" w:rsidP="002E53B0">
      <w:pPr>
        <w:tabs>
          <w:tab w:val="left" w:pos="5760"/>
        </w:tabs>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В дошкольную группу принимаются дети в возрасте от 3 лет  до 7 лет (включительно) </w:t>
      </w:r>
    </w:p>
    <w:p w:rsidR="00254A1A" w:rsidRPr="004D41FC" w:rsidRDefault="00254A1A" w:rsidP="002E53B0">
      <w:pPr>
        <w:tabs>
          <w:tab w:val="left" w:pos="5760"/>
        </w:tabs>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3.11.2.Образовательная деятельность в дошкольной группе осуществляется в соответствии с годовым планом работы. </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Бюджетное учреждение устанавливает последовательность, продолжительность деятельности воспитанников, исходя из условий учреждения, содержания общеобразовательных программ. </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Бюджетное учреждение устанавливает максимальный объем образовательной нагрузки воспитанников во время непосредственно образовательной деятельности, соответствующий нормативным документам.</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3.11.3. Содержание дошкольного образования и условия организации обучения и воспитания детей с ограниченными возможностями здоровья и детей инвалидов регламентируются локальным актом Бюджетного учреждения, разработанным в соответствии с нормативными документами.</w:t>
      </w:r>
    </w:p>
    <w:p w:rsidR="00254A1A" w:rsidRPr="004D41FC" w:rsidRDefault="00254A1A" w:rsidP="002E53B0">
      <w:pPr>
        <w:pStyle w:val="a8"/>
        <w:shd w:val="clear" w:color="auto" w:fill="FFFFFF"/>
        <w:spacing w:after="0" w:line="0" w:lineRule="atLeast"/>
        <w:ind w:firstLine="567"/>
        <w:rPr>
          <w:rFonts w:cs="Times New Roman"/>
          <w:sz w:val="28"/>
          <w:szCs w:val="28"/>
        </w:rPr>
      </w:pPr>
      <w:r w:rsidRPr="004D41FC">
        <w:rPr>
          <w:rFonts w:cs="Times New Roman"/>
          <w:sz w:val="28"/>
          <w:szCs w:val="28"/>
        </w:rPr>
        <w:t>3.11.4.  Дошкольная группа Бюджетного учреждения в соответствии с настоящим Уставом могут реализовывать образовательные программы дополнительного образования различных направленностей и оказывать дополнительные образовательные услуги, не включённые в перечень основных общеобразовательных программ, определяющих её статус.</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3.11.5. Режим работы дошкольной группы устанавливается Учредителем, исходя из потребностей родителей (законных представителей) и возможностей бюджетного финансирования.</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3.11.6. Дошкольная группа функционируют в режиме пятидневной рабочей недели с двумя выходными днями – суббота, воскресенье. </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Режим работы дошкольной  группы: </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 -длительность работы- 10 часов </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-ежедневный график работы - с 8.00. до 18.00. </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3.11.7.  Дошкольная группа не функционирует в праздничные дни, которые установлены Постановлением Правительства Российской Федерации на календарный год.</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3.11.8.  Образовательная деятельность в дошкольной группе осуществляется с 1 сентября и заканчивается в соответствии с учебным планом соответствующей образовательной программы 31 мая. </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В процессе освоения общеобразовательной программы предоставляются каникулы. Сроки начала и окончания каникул определяются в установленном порядке.</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 xml:space="preserve">В летний период непосредственно-образовательная деятельность не проводится. В этот период организуются праздники и развлечения, экскурсии, </w:t>
      </w:r>
      <w:r w:rsidRPr="004D41FC">
        <w:rPr>
          <w:rFonts w:ascii="Times New Roman" w:hAnsi="Times New Roman" w:cs="Times New Roman"/>
          <w:sz w:val="28"/>
          <w:szCs w:val="28"/>
        </w:rPr>
        <w:lastRenderedPageBreak/>
        <w:t>игровая деятельность, а также другая деятельность детей в соответствии с образовательной программой.</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3.11.9.  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3.11.10.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3.11.11.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3.11.12.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3.11.13. Занятия по физическому развитию основной образовательной программы осуществляют в соответствии с возрастом детей.</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Один раз в неделю для детей 5-7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254A1A" w:rsidRPr="004D41FC" w:rsidRDefault="00254A1A" w:rsidP="002E53B0">
      <w:pPr>
        <w:pStyle w:val="ConsPlusNormal"/>
        <w:spacing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w:t>
      </w:r>
    </w:p>
    <w:p w:rsidR="00254A1A" w:rsidRPr="004D41FC" w:rsidRDefault="00254A1A" w:rsidP="002E53B0">
      <w:pPr>
        <w:spacing w:after="0" w:line="0" w:lineRule="atLeast"/>
        <w:ind w:firstLine="567"/>
        <w:jc w:val="both"/>
        <w:rPr>
          <w:rFonts w:ascii="Times New Roman" w:hAnsi="Times New Roman" w:cs="Times New Roman"/>
          <w:sz w:val="28"/>
          <w:szCs w:val="28"/>
        </w:rPr>
      </w:pPr>
      <w:r w:rsidRPr="004D41FC">
        <w:rPr>
          <w:rFonts w:ascii="Times New Roman" w:hAnsi="Times New Roman" w:cs="Times New Roman"/>
          <w:sz w:val="28"/>
          <w:szCs w:val="28"/>
        </w:rPr>
        <w:t>Контроль за освоением программ воспитанниками осуществляется путем мониторинга в форме наблюдений, бесед с детьми и итоговых занятий с учетом возраста или других форм.</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w:t>
      </w:r>
      <w:r w:rsidR="002E53B0" w:rsidRPr="004D41FC">
        <w:rPr>
          <w:rFonts w:ascii="Times New Roman" w:hAnsi="Times New Roman" w:cs="Times New Roman"/>
          <w:sz w:val="28"/>
          <w:szCs w:val="28"/>
        </w:rPr>
        <w:t>3.12</w:t>
      </w:r>
      <w:r w:rsidRPr="004D41FC">
        <w:rPr>
          <w:rFonts w:ascii="Times New Roman" w:hAnsi="Times New Roman" w:cs="Times New Roman"/>
          <w:sz w:val="28"/>
          <w:szCs w:val="28"/>
        </w:rPr>
        <w:t>. Количество классов в Бюджетном учреждении определяется в зависимости от числа поданных заявлений граждан и условий, созданных для осуществления образовательного процесса, и с учетом санитарных норм.</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3.13</w:t>
      </w:r>
      <w:r w:rsidR="00254A1A" w:rsidRPr="004D41FC">
        <w:rPr>
          <w:rFonts w:ascii="Times New Roman" w:hAnsi="Times New Roman" w:cs="Times New Roman"/>
          <w:sz w:val="28"/>
          <w:szCs w:val="28"/>
        </w:rPr>
        <w:t>. Бюджетное 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w:t>
      </w:r>
      <w:r w:rsidR="002E53B0" w:rsidRPr="004D41FC">
        <w:rPr>
          <w:rFonts w:ascii="Times New Roman" w:hAnsi="Times New Roman" w:cs="Times New Roman"/>
          <w:sz w:val="28"/>
          <w:szCs w:val="28"/>
        </w:rPr>
        <w:t>14</w:t>
      </w:r>
      <w:r w:rsidRPr="004D41FC">
        <w:rPr>
          <w:rFonts w:ascii="Times New Roman" w:hAnsi="Times New Roman" w:cs="Times New Roman"/>
          <w:sz w:val="28"/>
          <w:szCs w:val="28"/>
        </w:rPr>
        <w:t>. К компетенции Бюджетного учреждения в установленной сфере деятельности относятся: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lastRenderedPageBreak/>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4) установление штатного расписания, если иное не установлено нормативными правовыми актами Российской Федерации;</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6) разработка и утверждение образовательных программ Бюджетного учреждения;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7) разработка и утверждение по согласованию с учредителем программы развития образовательной организации, если иное не установлено законодательством;</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8) прием обучающихся в Бюджетное учреждение;</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11) 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творческой, если иное не установлено законодательством;</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12)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lastRenderedPageBreak/>
        <w:t>13) использование и совершенствование методов обучения и воспитания, образовательных технологий, электронного обучения;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14) проведение самообследования, обеспечение функционирования внутренней системы оценки качества образования;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15) создание необходимых условий для охраны и укрепления здоровья, организации питания обучающихся и работников образовательной организации;</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16)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17) создание условий для занятия обучающимися физической культурой и спортом;</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18) приобретение или изготовление бланков документов об образовании и (или) о квалификации, медалей "За особые успехи в учении";</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19)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21) организация методической работы, в том числе организация и проведение  методических конференций, семинаров;</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22) обеспечение создания и ведения официального сайта образовательной организации в сети "Интернет";</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23) иные вопросы в соответствии с законодательством Российской Федерации.</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3.15</w:t>
      </w:r>
      <w:r w:rsidR="00254A1A" w:rsidRPr="004D41FC">
        <w:rPr>
          <w:rFonts w:ascii="Times New Roman" w:hAnsi="Times New Roman" w:cs="Times New Roman"/>
          <w:sz w:val="28"/>
          <w:szCs w:val="28"/>
        </w:rPr>
        <w:t>. Бюджетное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Бюджетного учреждения деятельность, в том числе осуществлять организацию отдыха и оздоровления обучающихся в каникулярное время (с дневным пребыванием).</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3.16</w:t>
      </w:r>
      <w:r w:rsidR="00254A1A" w:rsidRPr="004D41FC">
        <w:rPr>
          <w:rFonts w:ascii="Times New Roman" w:hAnsi="Times New Roman" w:cs="Times New Roman"/>
          <w:sz w:val="28"/>
          <w:szCs w:val="28"/>
        </w:rPr>
        <w:t>. Бюджетное учреждение обязано осуществлять свою деятельность в соответствии с законодательством об образовании, в том числе:</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Бюджетного учреждения;</w:t>
      </w:r>
    </w:p>
    <w:p w:rsidR="00254A1A" w:rsidRPr="004D41FC" w:rsidRDefault="00254A1A"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lastRenderedPageBreak/>
        <w:t>3) соблюдать права и свободы обучающихся, родителей (законных представителей) несовершеннолетних обучающихся, работников Бюджетного учреждения.</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3.17</w:t>
      </w:r>
      <w:r w:rsidR="00254A1A" w:rsidRPr="004D41FC">
        <w:rPr>
          <w:rFonts w:ascii="Times New Roman" w:hAnsi="Times New Roman" w:cs="Times New Roman"/>
          <w:sz w:val="28"/>
          <w:szCs w:val="28"/>
        </w:rPr>
        <w:t>. Бюджетное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3.18</w:t>
      </w:r>
      <w:r w:rsidR="00254A1A" w:rsidRPr="004D41FC">
        <w:rPr>
          <w:rFonts w:ascii="Times New Roman" w:hAnsi="Times New Roman" w:cs="Times New Roman"/>
          <w:sz w:val="28"/>
          <w:szCs w:val="28"/>
        </w:rPr>
        <w:t>. Участниками образовательного процесса являются обучающиеся, педагогические работники, родители (законные представители).</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3.19</w:t>
      </w:r>
      <w:r w:rsidR="00254A1A" w:rsidRPr="004D41FC">
        <w:rPr>
          <w:rFonts w:ascii="Times New Roman" w:hAnsi="Times New Roman" w:cs="Times New Roman"/>
          <w:sz w:val="28"/>
          <w:szCs w:val="28"/>
        </w:rPr>
        <w:t>. Права обучающегося охраняются Конвенцией ООН о правах ребенка, действующим законодательством РФ.</w:t>
      </w:r>
      <w:r w:rsidR="00254A1A" w:rsidRPr="004D41FC">
        <w:rPr>
          <w:rFonts w:ascii="Times New Roman" w:hAnsi="Times New Roman" w:cs="Times New Roman"/>
          <w:b/>
          <w:bCs/>
          <w:iCs/>
          <w:sz w:val="28"/>
          <w:szCs w:val="28"/>
        </w:rPr>
        <w:t> </w:t>
      </w:r>
      <w:r w:rsidR="00254A1A" w:rsidRPr="004D41FC">
        <w:rPr>
          <w:rFonts w:ascii="Times New Roman" w:hAnsi="Times New Roman" w:cs="Times New Roman"/>
          <w:sz w:val="28"/>
          <w:szCs w:val="28"/>
        </w:rPr>
        <w:t>Каждый обучающийся имеет право на: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r w:rsidRPr="004D41FC">
        <w:rPr>
          <w:rFonts w:ascii="Times New Roman" w:hAnsi="Times New Roman" w:cs="Times New Roman"/>
          <w:sz w:val="28"/>
          <w:szCs w:val="28"/>
        </w:rPr>
        <w:t xml:space="preserve">           - уважение человеческого достоинства, защиту от всех форм физического и психического насилия, оскорбления личности, охрану жизни и здоровья;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свободу совести, информации, свободное выражение собственных взглядов и убеждений;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lastRenderedPageBreak/>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восстановление для получения образования в образовательной организации, реализующей основные профессиональные образовательные программы, в порядке, установленном законодательством об образовании;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участие в управлении образовательной организацией в порядке, установленном ее уставом;</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обжалование актов образовательной организации в установленном законодательством Российской Федерации порядке;</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бесплатное пользование библиотечно-информационными ресурсами, учебной, производственной, научной базой образовательной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r w:rsidRPr="004D41FC">
        <w:rPr>
          <w:rFonts w:ascii="Times New Roman" w:hAnsi="Times New Roman" w:cs="Times New Roman"/>
          <w:sz w:val="28"/>
          <w:szCs w:val="28"/>
        </w:rPr>
        <w:t xml:space="preserve">         -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r w:rsidRPr="004D41FC">
        <w:rPr>
          <w:rFonts w:ascii="Times New Roman" w:hAnsi="Times New Roman" w:cs="Times New Roman"/>
          <w:sz w:val="28"/>
          <w:szCs w:val="28"/>
        </w:rPr>
        <w:t xml:space="preserve">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образовательной программе. 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организации, осуществляющей образовательную </w:t>
      </w:r>
      <w:r w:rsidRPr="004D41FC">
        <w:rPr>
          <w:rFonts w:ascii="Times New Roman" w:hAnsi="Times New Roman" w:cs="Times New Roman"/>
          <w:sz w:val="28"/>
          <w:szCs w:val="28"/>
        </w:rPr>
        <w:lastRenderedPageBreak/>
        <w:t>деятельность по соответствующей имеющей государственную аккредитацию основной общеобразовательной программе, бесплатно. При прохождении аттестации экстерны пользуются академическими правами обучающихся по соответствующей образовательной программе.</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Обучающиеся имеют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p>
    <w:p w:rsidR="00254A1A" w:rsidRPr="004D41FC" w:rsidRDefault="002E53B0"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ab/>
        <w:t>3.20</w:t>
      </w:r>
      <w:r w:rsidR="00254A1A" w:rsidRPr="004D41FC">
        <w:rPr>
          <w:rFonts w:ascii="Times New Roman" w:hAnsi="Times New Roman" w:cs="Times New Roman"/>
          <w:sz w:val="28"/>
          <w:szCs w:val="28"/>
        </w:rPr>
        <w:t>. Обучающиеся в Бюджетном учреждении обязаны:</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выполнять требования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бережно относиться к имуществу организации, осуществляющей образовательную деятельность.</w:t>
      </w:r>
    </w:p>
    <w:p w:rsidR="00254A1A" w:rsidRPr="004D41FC" w:rsidRDefault="002E53B0"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shd w:val="clear" w:color="auto" w:fill="FFFFFF"/>
        </w:rPr>
        <w:t xml:space="preserve">                 3.21</w:t>
      </w:r>
      <w:r w:rsidR="00254A1A" w:rsidRPr="004D41FC">
        <w:rPr>
          <w:rFonts w:ascii="Times New Roman" w:hAnsi="Times New Roman" w:cs="Times New Roman"/>
          <w:sz w:val="28"/>
          <w:szCs w:val="28"/>
          <w:shd w:val="clear" w:color="auto" w:fill="FFFFFF"/>
        </w:rPr>
        <w:t xml:space="preserve"> Родители (законные представители) имеют право на:</w:t>
      </w:r>
      <w:r w:rsidR="00254A1A" w:rsidRPr="004D41FC">
        <w:rPr>
          <w:rFonts w:ascii="Times New Roman" w:hAnsi="Times New Roman" w:cs="Times New Roman"/>
          <w:sz w:val="28"/>
          <w:szCs w:val="28"/>
        </w:rPr>
        <w:t xml:space="preserve"> </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родители (законные представители) несовершеннолетних обучающихся имеют право:</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w:t>
      </w:r>
      <w:r w:rsidRPr="004D41FC">
        <w:rPr>
          <w:rFonts w:ascii="Times New Roman" w:hAnsi="Times New Roman" w:cs="Times New Roman"/>
          <w:sz w:val="28"/>
          <w:szCs w:val="28"/>
        </w:rPr>
        <w:lastRenderedPageBreak/>
        <w:t>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5) защищать права и законные интересы обучающихся;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254A1A" w:rsidRPr="004D41FC" w:rsidRDefault="002E53B0"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3.22</w:t>
      </w:r>
      <w:r w:rsidR="00254A1A" w:rsidRPr="004D41FC">
        <w:rPr>
          <w:rFonts w:ascii="Times New Roman" w:hAnsi="Times New Roman" w:cs="Times New Roman"/>
          <w:sz w:val="28"/>
          <w:szCs w:val="28"/>
        </w:rPr>
        <w:t>. Родители (законные представители) обязаны:</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r w:rsidRPr="004D41FC">
        <w:rPr>
          <w:rFonts w:ascii="Times New Roman" w:hAnsi="Times New Roman" w:cs="Times New Roman"/>
          <w:sz w:val="28"/>
          <w:szCs w:val="28"/>
        </w:rPr>
        <w:t xml:space="preserve">         -  обеспечить получение детьми общего образования;</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r w:rsidRPr="004D41FC">
        <w:rPr>
          <w:rFonts w:ascii="Times New Roman" w:hAnsi="Times New Roman" w:cs="Times New Roman"/>
          <w:sz w:val="28"/>
          <w:szCs w:val="28"/>
        </w:rPr>
        <w:t xml:space="preserve">         -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уважать честь и достоинство обучающихся и работников организации, осуществляющей образовательную деятельность.</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Иные права и обязанности родителей (законных представителей) несовершеннолетних обучающихся устанавливаются настоящим Федеральным </w:t>
      </w:r>
      <w:r w:rsidRPr="004D41FC">
        <w:rPr>
          <w:rFonts w:ascii="Times New Roman" w:hAnsi="Times New Roman" w:cs="Times New Roman"/>
          <w:sz w:val="28"/>
          <w:szCs w:val="28"/>
        </w:rPr>
        <w:lastRenderedPageBreak/>
        <w:t>законом, иными федеральными законами, договором об образовании (при его наличии).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p>
    <w:p w:rsidR="00254A1A" w:rsidRPr="004D41FC" w:rsidRDefault="00254A1A" w:rsidP="002E53B0">
      <w:pPr>
        <w:spacing w:after="0" w:line="0" w:lineRule="atLeast"/>
        <w:ind w:firstLine="708"/>
        <w:jc w:val="both"/>
        <w:rPr>
          <w:rFonts w:ascii="Times New Roman" w:hAnsi="Times New Roman" w:cs="Times New Roman"/>
          <w:sz w:val="28"/>
          <w:szCs w:val="28"/>
        </w:rPr>
      </w:pP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w:t>
      </w:r>
      <w:r w:rsidR="002E53B0" w:rsidRPr="004D41FC">
        <w:rPr>
          <w:rFonts w:ascii="Times New Roman" w:hAnsi="Times New Roman" w:cs="Times New Roman"/>
          <w:sz w:val="28"/>
          <w:szCs w:val="28"/>
        </w:rPr>
        <w:t xml:space="preserve">     3.23</w:t>
      </w:r>
      <w:r w:rsidRPr="004D41FC">
        <w:rPr>
          <w:rFonts w:ascii="Times New Roman" w:hAnsi="Times New Roman" w:cs="Times New Roman"/>
          <w:sz w:val="28"/>
          <w:szCs w:val="28"/>
        </w:rPr>
        <w:t>. Педагогические работники Бюджетного учреждения имеют право:</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Педагогические работники пользуются следующими академическими правами и свободами: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 свобода преподавания, свободное выражение своего мнения, свобода от вмешательства в профессиональную деятельность;</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2) свобода выбора и использования педагогически обоснованных форм, средств, методов обучения и воспитания;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lastRenderedPageBreak/>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12) право на обращение в комиссию по урегулированию споров между участниками образовательных отношений;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Академические права и свободы, указанные в </w:t>
      </w:r>
      <w:hyperlink w:anchor="Par845" w:tooltip="3. Педагогические работники пользуются следующими академическими правами и свободами:" w:history="1">
        <w:r w:rsidRPr="004D41FC">
          <w:rPr>
            <w:rFonts w:ascii="Times New Roman" w:hAnsi="Times New Roman" w:cs="Times New Roman"/>
            <w:sz w:val="28"/>
            <w:szCs w:val="28"/>
          </w:rPr>
          <w:t>части 3</w:t>
        </w:r>
      </w:hyperlink>
      <w:r w:rsidRPr="004D41FC">
        <w:rPr>
          <w:rFonts w:ascii="Times New Roman" w:hAnsi="Times New Roman" w:cs="Times New Roman"/>
          <w:sz w:val="28"/>
          <w:szCs w:val="28"/>
        </w:rPr>
        <w:t xml:space="preserve"> настоящей статьи,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Педагогические работники имеют следующие трудовые права и социальные гарантии: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 право на сокращенную продолжительность рабочего времени;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2) право на дополнительное профессиональное образование по профилю педагогической деятельности не реже чем один раз в три года;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lastRenderedPageBreak/>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5) право на досрочное назначение страховой пенсии по старости в порядке, установленном законодательством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r w:rsidRPr="004D41FC">
        <w:rPr>
          <w:rFonts w:ascii="Times New Roman" w:hAnsi="Times New Roman" w:cs="Times New Roman"/>
          <w:sz w:val="28"/>
          <w:szCs w:val="28"/>
        </w:rPr>
        <w:t xml:space="preserve">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lastRenderedPageBreak/>
        <w:t xml:space="preserve">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субъектов Российской Федерации вправе устанавливать дополнительные меры государственной поддержки.</w:t>
      </w:r>
    </w:p>
    <w:p w:rsidR="00254A1A" w:rsidRPr="004D41FC" w:rsidRDefault="002E53B0"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3.24</w:t>
      </w:r>
      <w:r w:rsidR="00254A1A" w:rsidRPr="004D41FC">
        <w:rPr>
          <w:rFonts w:ascii="Times New Roman" w:hAnsi="Times New Roman" w:cs="Times New Roman"/>
          <w:sz w:val="28"/>
          <w:szCs w:val="28"/>
        </w:rPr>
        <w:t>. Педагогические работники обязаны:</w:t>
      </w:r>
    </w:p>
    <w:p w:rsidR="00254A1A" w:rsidRPr="004D41FC" w:rsidRDefault="00254A1A" w:rsidP="002E53B0">
      <w:pPr>
        <w:pStyle w:val="ConsPlusNormal"/>
        <w:spacing w:line="0" w:lineRule="atLeast"/>
        <w:ind w:firstLine="0"/>
        <w:jc w:val="both"/>
        <w:rPr>
          <w:rFonts w:ascii="Times New Roman" w:hAnsi="Times New Roman" w:cs="Times New Roman"/>
          <w:sz w:val="28"/>
          <w:szCs w:val="28"/>
        </w:rPr>
      </w:pP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2) соблюдать правовые, нравственные и этические нормы, следовать требованиям профессиональной этики;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3) уважать честь и достоинство обучающихся и других участников образовательных отношений;</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4) развивать у обучающихся познавательную активность, самостоятельность, инициативу, творческие способности, формировать гражданскую позицию, </w:t>
      </w:r>
      <w:r w:rsidRPr="004D41FC">
        <w:rPr>
          <w:rFonts w:ascii="Times New Roman" w:hAnsi="Times New Roman" w:cs="Times New Roman"/>
          <w:sz w:val="28"/>
          <w:szCs w:val="28"/>
        </w:rPr>
        <w:lastRenderedPageBreak/>
        <w:t>способность к труду и жизни в условиях современного мира, формировать у обучающихся культуру здорового и безопасного образа жизни;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5) применять педагогически обоснованные и обеспечивающие высокое качество образования формы, методы обучения и воспитания;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7) систематически повышать свой профессиональный уровень;</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8) проходить аттестацию на соответствие занимаемой должности в порядке, установленном законодательством об образовании;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254A1A" w:rsidRPr="004D41FC" w:rsidRDefault="00254A1A" w:rsidP="002E53B0">
      <w:pPr>
        <w:pStyle w:val="ConsPlusNormal"/>
        <w:spacing w:line="0" w:lineRule="atLeast"/>
        <w:ind w:firstLine="540"/>
        <w:jc w:val="both"/>
        <w:rPr>
          <w:rFonts w:ascii="Times New Roman" w:hAnsi="Times New Roman" w:cs="Times New Roman"/>
          <w:sz w:val="28"/>
          <w:szCs w:val="28"/>
        </w:rPr>
      </w:pPr>
      <w:r w:rsidRPr="004D41FC">
        <w:rPr>
          <w:rFonts w:ascii="Times New Roman" w:hAnsi="Times New Roman" w:cs="Times New Roman"/>
          <w:sz w:val="28"/>
          <w:szCs w:val="28"/>
        </w:rPr>
        <w:t xml:space="preserve">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hyperlink w:anchor="Par877" w:tooltip="1. Педагогические работники обязаны:" w:history="1">
        <w:r w:rsidRPr="004D41FC">
          <w:rPr>
            <w:rFonts w:ascii="Times New Roman" w:hAnsi="Times New Roman" w:cs="Times New Roman"/>
            <w:sz w:val="28"/>
            <w:szCs w:val="28"/>
          </w:rPr>
          <w:t>частью 1</w:t>
        </w:r>
      </w:hyperlink>
      <w:r w:rsidRPr="004D41FC">
        <w:rPr>
          <w:rFonts w:ascii="Times New Roman" w:hAnsi="Times New Roman" w:cs="Times New Roman"/>
          <w:sz w:val="28"/>
          <w:szCs w:val="28"/>
        </w:rPr>
        <w:t xml:space="preserve"> настоящей статьи, учитывается при прохождении ими аттестации.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удовлетворять требованиям соответствующих квалификационных характеристик;</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lastRenderedPageBreak/>
        <w:t>- соблюдать Устав Бюджетного учреждения и Правила внутреннего распорядка, дополнительные инструкции, распоряжения и приказы руководителя Бюджетного учреждения;</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выполнять условия трудового договора;</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готовить учеников к промежуточной и итоговой аттестации;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охранять жизнь, физическое и психическое здоровье обучающихся во время образовательного процесса;</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сотрудничать с семьей обучающегося по вопросам воспитания и обучения;</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нести ответственность за обучение и воспитание детей, обучающихся в Бюджетном учреждении;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содействовать удовлетворению спроса родителей на воспитательные и образовательные услуги.</w:t>
      </w:r>
    </w:p>
    <w:p w:rsidR="00254A1A" w:rsidRPr="004D41FC" w:rsidRDefault="00254A1A" w:rsidP="002E53B0">
      <w:pPr>
        <w:pStyle w:val="a7"/>
        <w:spacing w:before="0" w:after="0" w:line="0" w:lineRule="atLeast"/>
        <w:rPr>
          <w:sz w:val="28"/>
          <w:szCs w:val="28"/>
        </w:rPr>
      </w:pPr>
      <w:r w:rsidRPr="004D41FC">
        <w:rPr>
          <w:sz w:val="28"/>
          <w:szCs w:val="28"/>
        </w:rPr>
        <w:t xml:space="preserve">        3.</w:t>
      </w:r>
      <w:r w:rsidR="002E53B0" w:rsidRPr="004D41FC">
        <w:rPr>
          <w:sz w:val="28"/>
          <w:szCs w:val="28"/>
        </w:rPr>
        <w:t>25</w:t>
      </w:r>
      <w:r w:rsidRPr="004D41FC">
        <w:rPr>
          <w:sz w:val="28"/>
          <w:szCs w:val="28"/>
        </w:rPr>
        <w:t>. Административно-хозяйственный,  производственный, учебно-вспомогательный и иной персонал Бюджетного учреждения имеет право:</w:t>
      </w:r>
    </w:p>
    <w:p w:rsidR="00254A1A" w:rsidRPr="004D41FC" w:rsidRDefault="00254A1A" w:rsidP="002E53B0">
      <w:pPr>
        <w:pStyle w:val="a7"/>
        <w:spacing w:before="0" w:after="0" w:line="0" w:lineRule="atLeast"/>
        <w:rPr>
          <w:sz w:val="28"/>
          <w:szCs w:val="28"/>
        </w:rPr>
      </w:pPr>
      <w:r w:rsidRPr="004D41FC">
        <w:rPr>
          <w:sz w:val="28"/>
          <w:szCs w:val="28"/>
        </w:rPr>
        <w:t>-на обеспечение здоровых и безопасных условий труда;</w:t>
      </w:r>
    </w:p>
    <w:p w:rsidR="00254A1A" w:rsidRPr="004D41FC" w:rsidRDefault="00254A1A" w:rsidP="002E53B0">
      <w:pPr>
        <w:pStyle w:val="a7"/>
        <w:spacing w:before="0" w:after="0" w:line="0" w:lineRule="atLeast"/>
        <w:rPr>
          <w:sz w:val="28"/>
          <w:szCs w:val="28"/>
        </w:rPr>
      </w:pPr>
      <w:r w:rsidRPr="004D41FC">
        <w:rPr>
          <w:sz w:val="28"/>
          <w:szCs w:val="28"/>
        </w:rPr>
        <w:t xml:space="preserve"> -на материально-техническое обеспечение своей профессиональной деятельности;</w:t>
      </w:r>
    </w:p>
    <w:p w:rsidR="00254A1A" w:rsidRPr="004D41FC" w:rsidRDefault="00254A1A" w:rsidP="002E53B0">
      <w:pPr>
        <w:pStyle w:val="a7"/>
        <w:spacing w:before="0" w:after="0" w:line="0" w:lineRule="atLeast"/>
        <w:rPr>
          <w:sz w:val="28"/>
          <w:szCs w:val="28"/>
        </w:rPr>
      </w:pPr>
      <w:r w:rsidRPr="004D41FC">
        <w:rPr>
          <w:sz w:val="28"/>
          <w:szCs w:val="28"/>
        </w:rPr>
        <w:t xml:space="preserve"> -на повышение квалификации;</w:t>
      </w:r>
    </w:p>
    <w:p w:rsidR="00254A1A" w:rsidRPr="004D41FC" w:rsidRDefault="00254A1A" w:rsidP="002E53B0">
      <w:pPr>
        <w:pStyle w:val="a7"/>
        <w:spacing w:before="0" w:after="0" w:line="0" w:lineRule="atLeast"/>
        <w:rPr>
          <w:sz w:val="28"/>
          <w:szCs w:val="28"/>
        </w:rPr>
      </w:pPr>
      <w:r w:rsidRPr="004D41FC">
        <w:rPr>
          <w:sz w:val="28"/>
          <w:szCs w:val="28"/>
        </w:rPr>
        <w:t xml:space="preserve"> -избирать и быть избранными в коллегиальные органы, действующие в Бюджетном Учреждении;</w:t>
      </w:r>
    </w:p>
    <w:p w:rsidR="00254A1A" w:rsidRPr="004D41FC" w:rsidRDefault="00254A1A" w:rsidP="002E53B0">
      <w:pPr>
        <w:pStyle w:val="a7"/>
        <w:spacing w:before="0" w:after="0" w:line="0" w:lineRule="atLeast"/>
        <w:rPr>
          <w:sz w:val="28"/>
          <w:szCs w:val="28"/>
        </w:rPr>
      </w:pPr>
      <w:r w:rsidRPr="004D41FC">
        <w:rPr>
          <w:sz w:val="28"/>
          <w:szCs w:val="28"/>
        </w:rPr>
        <w:t xml:space="preserve"> -участвовать в обсуждении и решении вопросов деятельности Бюджетного учреждения, входящих в их компетенцию, в том числе и через органы управления Бюджетного учреждения;</w:t>
      </w:r>
    </w:p>
    <w:p w:rsidR="00254A1A" w:rsidRPr="004D41FC" w:rsidRDefault="00254A1A" w:rsidP="002E53B0">
      <w:pPr>
        <w:pStyle w:val="a7"/>
        <w:spacing w:before="0" w:after="0" w:line="0" w:lineRule="atLeast"/>
        <w:rPr>
          <w:sz w:val="28"/>
          <w:szCs w:val="28"/>
        </w:rPr>
      </w:pPr>
      <w:r w:rsidRPr="004D41FC">
        <w:rPr>
          <w:sz w:val="28"/>
          <w:szCs w:val="28"/>
        </w:rPr>
        <w:t>пользоваться информационными фондами, учебной, научной, социально-бытовой, лечебной и иной инфраструктурой  Бюджетного учреждения, его помещениями и оборудованием, на условиях, определяемых локальными нормативными актами Бюджетного учреждения; обжаловать приказы директора  Бюджетного учреждения в порядке, установленном законодательством Российской Федерации;</w:t>
      </w:r>
    </w:p>
    <w:p w:rsidR="00254A1A" w:rsidRPr="004D41FC" w:rsidRDefault="002E53B0" w:rsidP="002E53B0">
      <w:pPr>
        <w:pStyle w:val="a7"/>
        <w:spacing w:before="0" w:after="0" w:line="0" w:lineRule="atLeast"/>
        <w:rPr>
          <w:sz w:val="28"/>
          <w:szCs w:val="28"/>
        </w:rPr>
      </w:pPr>
      <w:r w:rsidRPr="004D41FC">
        <w:rPr>
          <w:sz w:val="28"/>
          <w:szCs w:val="28"/>
        </w:rPr>
        <w:t xml:space="preserve">            3.26</w:t>
      </w:r>
      <w:r w:rsidR="00254A1A" w:rsidRPr="004D41FC">
        <w:rPr>
          <w:sz w:val="28"/>
          <w:szCs w:val="28"/>
        </w:rPr>
        <w:t>. Административно-хозяйственный,  производственный, учебно-вспомогательный и иной персонал Бюджетного учреждения обязан:</w:t>
      </w:r>
    </w:p>
    <w:p w:rsidR="00254A1A" w:rsidRPr="004D41FC" w:rsidRDefault="00254A1A" w:rsidP="002E53B0">
      <w:pPr>
        <w:pStyle w:val="a7"/>
        <w:spacing w:before="0" w:after="0" w:line="0" w:lineRule="atLeast"/>
        <w:rPr>
          <w:sz w:val="28"/>
          <w:szCs w:val="28"/>
        </w:rPr>
      </w:pPr>
      <w:r w:rsidRPr="004D41FC">
        <w:rPr>
          <w:sz w:val="28"/>
          <w:szCs w:val="28"/>
        </w:rPr>
        <w:t>-соблюдать настоящий Устав, правила внутреннего трудового распорядка, иные локальные нормативные акты  Бюджетного учреждения;</w:t>
      </w:r>
    </w:p>
    <w:p w:rsidR="00254A1A" w:rsidRPr="004D41FC" w:rsidRDefault="00254A1A" w:rsidP="002E53B0">
      <w:pPr>
        <w:pStyle w:val="a7"/>
        <w:spacing w:before="0" w:after="0" w:line="0" w:lineRule="atLeast"/>
        <w:rPr>
          <w:sz w:val="28"/>
          <w:szCs w:val="28"/>
        </w:rPr>
      </w:pPr>
      <w:r w:rsidRPr="004D41FC">
        <w:rPr>
          <w:sz w:val="28"/>
          <w:szCs w:val="28"/>
        </w:rPr>
        <w:t>- добросовестно исполнять свои трудовые обязанности, возложенные на него трудовым договором;</w:t>
      </w:r>
    </w:p>
    <w:p w:rsidR="00254A1A" w:rsidRPr="004D41FC" w:rsidRDefault="00254A1A" w:rsidP="002E53B0">
      <w:pPr>
        <w:pStyle w:val="a7"/>
        <w:spacing w:before="0" w:after="0" w:line="0" w:lineRule="atLeast"/>
        <w:rPr>
          <w:sz w:val="28"/>
          <w:szCs w:val="28"/>
        </w:rPr>
      </w:pPr>
      <w:r w:rsidRPr="004D41FC">
        <w:rPr>
          <w:sz w:val="28"/>
          <w:szCs w:val="28"/>
        </w:rPr>
        <w:t>-выполнять установленные нормы труда;</w:t>
      </w:r>
    </w:p>
    <w:p w:rsidR="00254A1A" w:rsidRPr="004D41FC" w:rsidRDefault="00254A1A" w:rsidP="002E53B0">
      <w:pPr>
        <w:pStyle w:val="a7"/>
        <w:spacing w:before="0" w:after="0" w:line="0" w:lineRule="atLeast"/>
        <w:rPr>
          <w:sz w:val="28"/>
          <w:szCs w:val="28"/>
        </w:rPr>
      </w:pPr>
      <w:r w:rsidRPr="004D41FC">
        <w:rPr>
          <w:sz w:val="28"/>
          <w:szCs w:val="28"/>
        </w:rPr>
        <w:t>- соблюдать требования по охране труда и обеспечению безопасности труда;</w:t>
      </w:r>
    </w:p>
    <w:p w:rsidR="00254A1A" w:rsidRPr="004D41FC" w:rsidRDefault="00254A1A" w:rsidP="002E53B0">
      <w:pPr>
        <w:pStyle w:val="a7"/>
        <w:spacing w:before="0" w:after="0" w:line="0" w:lineRule="atLeast"/>
        <w:rPr>
          <w:sz w:val="28"/>
          <w:szCs w:val="28"/>
        </w:rPr>
      </w:pPr>
      <w:r w:rsidRPr="004D41FC">
        <w:rPr>
          <w:sz w:val="28"/>
          <w:szCs w:val="28"/>
        </w:rPr>
        <w:t>- бережно относиться к имуществу  Бюджетного учреждения и других работников;</w:t>
      </w:r>
    </w:p>
    <w:p w:rsidR="00254A1A" w:rsidRPr="004D41FC" w:rsidRDefault="00254A1A" w:rsidP="002E53B0">
      <w:pPr>
        <w:pStyle w:val="a7"/>
        <w:spacing w:before="0" w:after="0" w:line="0" w:lineRule="atLeast"/>
        <w:rPr>
          <w:sz w:val="28"/>
          <w:szCs w:val="28"/>
        </w:rPr>
      </w:pPr>
      <w:r w:rsidRPr="004D41FC">
        <w:rPr>
          <w:sz w:val="28"/>
          <w:szCs w:val="28"/>
        </w:rPr>
        <w:t>- незамедлительно сообщить директору  Бюджетного учреждения о возникновении ситуации, представляющей угрозу жизни и здоровью людей, сохранности имущества;</w:t>
      </w:r>
    </w:p>
    <w:p w:rsidR="00254A1A" w:rsidRPr="004D41FC" w:rsidRDefault="00254A1A" w:rsidP="002E53B0">
      <w:pPr>
        <w:pStyle w:val="a7"/>
        <w:spacing w:before="0" w:after="0" w:line="0" w:lineRule="atLeast"/>
        <w:rPr>
          <w:sz w:val="28"/>
          <w:szCs w:val="28"/>
        </w:rPr>
      </w:pPr>
      <w:r w:rsidRPr="004D41FC">
        <w:rPr>
          <w:sz w:val="28"/>
          <w:szCs w:val="28"/>
        </w:rPr>
        <w:lastRenderedPageBreak/>
        <w:t>- исполнять другие обязанности, предусмотренные законодательством Российской Федерации о труде, правилами внутреннего трудового распорядка  Бюджетного учреждения и должностными инструкциями.</w:t>
      </w:r>
    </w:p>
    <w:p w:rsidR="00254A1A" w:rsidRPr="004D41FC" w:rsidRDefault="002E53B0" w:rsidP="002E53B0">
      <w:pPr>
        <w:pStyle w:val="a7"/>
        <w:spacing w:before="0" w:after="0" w:line="0" w:lineRule="atLeast"/>
        <w:rPr>
          <w:sz w:val="28"/>
          <w:szCs w:val="28"/>
        </w:rPr>
      </w:pPr>
      <w:r w:rsidRPr="004D41FC">
        <w:rPr>
          <w:sz w:val="28"/>
          <w:szCs w:val="28"/>
        </w:rPr>
        <w:t xml:space="preserve">               3.27</w:t>
      </w:r>
      <w:r w:rsidR="00254A1A" w:rsidRPr="004D41FC">
        <w:rPr>
          <w:sz w:val="28"/>
          <w:szCs w:val="28"/>
        </w:rPr>
        <w:t>. Административно-хозяйственный,  производственный, учебно-вспомогательный и иной персонал  Бюджетного учреждения несет ответственность в соответствии с законодательством Российской Федерации.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3.2</w:t>
      </w:r>
      <w:r w:rsidR="002E53B0" w:rsidRPr="004D41FC">
        <w:rPr>
          <w:rFonts w:ascii="Times New Roman" w:hAnsi="Times New Roman" w:cs="Times New Roman"/>
          <w:sz w:val="28"/>
          <w:szCs w:val="28"/>
        </w:rPr>
        <w:t>8</w:t>
      </w:r>
      <w:r w:rsidRPr="004D41FC">
        <w:rPr>
          <w:rFonts w:ascii="Times New Roman" w:hAnsi="Times New Roman" w:cs="Times New Roman"/>
          <w:b/>
          <w:sz w:val="28"/>
          <w:szCs w:val="28"/>
        </w:rPr>
        <w:t xml:space="preserve">. </w:t>
      </w:r>
      <w:r w:rsidRPr="004D41FC">
        <w:rPr>
          <w:rFonts w:ascii="Times New Roman" w:hAnsi="Times New Roman" w:cs="Times New Roman"/>
          <w:sz w:val="28"/>
          <w:szCs w:val="28"/>
        </w:rPr>
        <w:t>Управление Бюджетным учреждением осуществляется в соответствии с действующим законодательством и настоящим Уставом.</w:t>
      </w:r>
    </w:p>
    <w:p w:rsidR="00254A1A" w:rsidRPr="004D41FC" w:rsidRDefault="002E53B0"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3.29</w:t>
      </w:r>
      <w:r w:rsidR="00254A1A" w:rsidRPr="004D41FC">
        <w:rPr>
          <w:rFonts w:ascii="Times New Roman" w:hAnsi="Times New Roman" w:cs="Times New Roman"/>
          <w:sz w:val="28"/>
          <w:szCs w:val="28"/>
        </w:rPr>
        <w:t>. Директор Бюджетного учреждения  назначается  и освобождается  от должности заведующим Отделом образования администрации Бугурусланского района на основании приказа или контракта. Заместители руководителя назначаются на должность и освобождаются от должности директором Бюджетного учреждения, в соответствии с законодательством о труде, по согласованию с Учредителем.</w:t>
      </w:r>
    </w:p>
    <w:p w:rsidR="00254A1A" w:rsidRPr="004D41FC" w:rsidRDefault="002E53B0" w:rsidP="002E53B0">
      <w:pPr>
        <w:tabs>
          <w:tab w:val="num" w:pos="5040"/>
        </w:tabs>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3.30</w:t>
      </w:r>
      <w:r w:rsidR="00254A1A" w:rsidRPr="004D41FC">
        <w:rPr>
          <w:rFonts w:ascii="Times New Roman" w:hAnsi="Times New Roman" w:cs="Times New Roman"/>
          <w:sz w:val="28"/>
          <w:szCs w:val="28"/>
        </w:rPr>
        <w:t>. Руководитель подотчетен   по имущественным вопросам, комитету по управлению имуществом администрации Бугурусланского района. Руководитель осуществляет свою деятельность в соответствии с действующим законодательством, настоящим Уставом, распоряжениями и приказами Учредителя, заключенным с ним контрактом (договором).</w:t>
      </w:r>
    </w:p>
    <w:p w:rsidR="00254A1A" w:rsidRPr="004D41FC" w:rsidRDefault="00254A1A" w:rsidP="002E53B0">
      <w:pPr>
        <w:tabs>
          <w:tab w:val="num" w:pos="5040"/>
        </w:tabs>
        <w:spacing w:after="0" w:line="0" w:lineRule="atLeast"/>
        <w:ind w:firstLine="960"/>
        <w:jc w:val="both"/>
        <w:rPr>
          <w:rFonts w:ascii="Times New Roman" w:hAnsi="Times New Roman" w:cs="Times New Roman"/>
          <w:sz w:val="28"/>
          <w:szCs w:val="28"/>
        </w:rPr>
      </w:pPr>
      <w:r w:rsidRPr="004D41FC">
        <w:rPr>
          <w:rFonts w:ascii="Times New Roman" w:hAnsi="Times New Roman" w:cs="Times New Roman"/>
          <w:sz w:val="28"/>
          <w:szCs w:val="28"/>
        </w:rPr>
        <w:t>Руководитель по вопросам, отнесенным действующим законодательством к его компетенции, действует на принципах единоначалия.</w:t>
      </w:r>
    </w:p>
    <w:p w:rsidR="00254A1A" w:rsidRPr="004D41FC" w:rsidRDefault="002E53B0" w:rsidP="002E53B0">
      <w:pPr>
        <w:tabs>
          <w:tab w:val="num" w:pos="5040"/>
        </w:tabs>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3.31</w:t>
      </w:r>
      <w:r w:rsidR="00254A1A" w:rsidRPr="004D41FC">
        <w:rPr>
          <w:rFonts w:ascii="Times New Roman" w:hAnsi="Times New Roman" w:cs="Times New Roman"/>
          <w:sz w:val="28"/>
          <w:szCs w:val="28"/>
        </w:rPr>
        <w:t>. Руководитель осуществляет руководство текущей деятельностью Бюджетного учреждения.</w:t>
      </w:r>
    </w:p>
    <w:p w:rsidR="00254A1A" w:rsidRPr="004D41FC" w:rsidRDefault="002E53B0"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3.32</w:t>
      </w:r>
      <w:r w:rsidR="00254A1A" w:rsidRPr="004D41FC">
        <w:rPr>
          <w:rFonts w:ascii="Times New Roman" w:hAnsi="Times New Roman" w:cs="Times New Roman"/>
          <w:sz w:val="28"/>
          <w:szCs w:val="28"/>
        </w:rPr>
        <w:t>. Директор школы обязан:</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Осуществлять руководство школой в соответствии с законами и иными нормативными правовыми актами, уставом школы;</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обеспечивать системную образовательную (учебно-воспитательную) и административно-хозяйственную (производственную) работу образовательного учреждения;</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обеспечивать реализацию федерального государственного образовательного стандарта, федеральных государственных требований. Формировать контингенты обучающихся (воспитанников, детей), обеспечивать охрану их жизни и здоровья во время образовательного процесса, соблюдение прав и свобод обучающихся и работников школы в установленном законодательством Российской Федерации порядке;</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определять стратегию, цели и задачи развития школы, принимать решения о программном планировании его работы, участии школы в различных программах и проектах, обеспечивать соблюдение требований, предъявляемых к условиям образовательного процесса, образовательным программам, результатам деятельности школы и к качеству образования, непрерывное повышение качества образования в школе;</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lastRenderedPageBreak/>
        <w:t xml:space="preserve">       обеспечивать объективность оценки качества образования обучающихся в школе;</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совместно с Советом школы и общественными организациями осуществлять разработку, утверждение и реализацию программ развития школы, образовательной программы школы, учебных планов, учебных программ курсов, дисциплин, годовых календарных учебных графиков, устава и правил внутреннего трудового распорядка школы;</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создавать условия для внедрения инноваций, обеспечивать формирование и реализацию инициатив работников школы, направленных на улучшение работы школы и повышение качества образования, поддерживать благоприятный морально-психологический климат в коллективе;</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в пределах своих полномочий распоряжаться бюджетными средствами, обеспечивать результативность и эффективность их использования;</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в пределах установленных средств формировать фонд оплаты труда с разделением его на базовую и стимулирующую части;</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решать кадровые, административные, финансовые, хозяйственные и иные вопросы в соответствии с уставом школы;</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создавать условия для непрерывного повышения квалификации работников;</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обеспечивать установление заработной платы работников школы,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принимать меры по обеспечению безопасности и условий труда, соответствующих требованиям охраны труда;</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принимать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обеспечивать формирование резерва кадров в целях замещения вакантных должностей в школе;</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организовывать и  координировать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школе, рационализации управления и укреплению дисциплины труда;</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создавать условия, обеспечивающие участие работников в управлении школы;</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принимать локальные нормативные акты школы,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планировать, координировать и контролировать работу структурных подразделений, педагогических и других работников школы;</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обеспечивать эффективное взаимодействие и сотрудничество с органами государственной власти, местного самоуправления, предприятиями, </w:t>
      </w:r>
      <w:r w:rsidRPr="004D41FC">
        <w:rPr>
          <w:rFonts w:ascii="Times New Roman" w:hAnsi="Times New Roman" w:cs="Times New Roman"/>
          <w:sz w:val="28"/>
          <w:szCs w:val="28"/>
        </w:rPr>
        <w:lastRenderedPageBreak/>
        <w:t>организациями, общественностью, родителями (лицами, их заменяющими), гражданами;</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представлять школу в государственных, муниципальных, общественных и иных органах,  учреждениях, иных организациях;</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содействовать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обеспечивать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школы, дополнительных источников финансовых и материальных средств;</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обеспечивать представление в отдел образования администрации Бугурусланского района  ежегодного отчета о поступлении, расходовании финансовых и материальных средств и публичного отчета о деятельности школы в целом;</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выполнять правила по охране труда и пожарной безопасности.</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3.33. Директор школы имеет право:</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требовать от работников школы неукоснительного выполнения всех своих указаний;</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знакомиться с проектами решений отдела  образования администрации Бугурусланского района, касающимися деятельности школы;</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вносить предложения в отдел образования администрации Бугурусланского района  по вопросам своей деятельности;</w:t>
      </w:r>
    </w:p>
    <w:p w:rsidR="00254A1A" w:rsidRPr="004D41FC" w:rsidRDefault="00254A1A" w:rsidP="002E53B0">
      <w:pPr>
        <w:shd w:val="clear" w:color="auto" w:fill="FFFFFF"/>
        <w:spacing w:after="0" w:line="0" w:lineRule="atLeast"/>
        <w:textAlignment w:val="baseline"/>
        <w:rPr>
          <w:rFonts w:ascii="Times New Roman" w:hAnsi="Times New Roman" w:cs="Times New Roman"/>
          <w:sz w:val="28"/>
          <w:szCs w:val="28"/>
        </w:rPr>
      </w:pPr>
      <w:r w:rsidRPr="004D41FC">
        <w:rPr>
          <w:rFonts w:ascii="Times New Roman" w:hAnsi="Times New Roman" w:cs="Times New Roman"/>
          <w:sz w:val="28"/>
          <w:szCs w:val="28"/>
        </w:rPr>
        <w:t xml:space="preserve">         получать служебную информацию, необходимую для выполнения своих обязанностей.</w:t>
      </w:r>
    </w:p>
    <w:p w:rsidR="00254A1A" w:rsidRPr="004D41FC" w:rsidRDefault="00254A1A" w:rsidP="002E53B0">
      <w:pPr>
        <w:tabs>
          <w:tab w:val="num" w:pos="5040"/>
        </w:tabs>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3.34. Директор школы выполняет следующие функции по организации и обеспечению деятельности Бюджетного учреждения: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без доверенности действует от имени Бюджетного учреждения, представляет его интересы во всех государственных органах, учреждениях, предприятиях и организациях как в России, так и за границей;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управляет имуществом Бюджетного учреждения в пределах, установленных действующим законодательством, настоящим Уставом и заключенным с ним договором (контрактом);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принимает решение о командировках сотрудников;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заключает договоры от имени Бюджетного учреждения, выдает доверенности;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на основании действующего законодательства и настоящего Устава, разрабатывает положения, издает приказы, распоряжения и инструкции по вопросам, входящим в компетенцию Бюджетного учреждения, обязательные для исполнения всеми работниками Бюджетного учреждения;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lastRenderedPageBreak/>
        <w:t xml:space="preserve">открывает расчетные и иные счета Бюджетного учреждения;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распределяет обязанности между заместителями руководителя и руководителями структурных подразделений Бюджетного учреждения;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утверждает структуру штатных расписаний и сметы Бюджетного учреждения, пользуется правом распоряжения средствами Бюджетного учреждения;</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приостанавливает выполнение решений коллегиальных органов управления или наложения вето на их решения, противоречащие действующему законодательству, настоящему уставу и иным локальным нормативным актам; </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решает все вопросы, которые не составляют исключительную компетенцию коллегиальных органов управления Бюджетным учреждением, определенную действующим законодательством и настоящим уставом.</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 3.35. Отношения работников и Бюджетного учреждения, возникшие на основе трудового договора, регламентируются законодательством РФ о труде. Бюджетное учреждение обеспечивает гарантированный законом минимальный размер оплаты труда   и меры социальной защиты работников.</w:t>
      </w:r>
    </w:p>
    <w:p w:rsidR="00254A1A" w:rsidRPr="004D41FC" w:rsidRDefault="00254A1A" w:rsidP="002E53B0">
      <w:pPr>
        <w:tabs>
          <w:tab w:val="num" w:pos="5040"/>
        </w:tabs>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3.36. Управление Бюджетного учреждения строится на принципах единоначалия и коллегиальности. Формами коллегиальности Бюджетного учреждения являются:</w:t>
      </w:r>
    </w:p>
    <w:p w:rsidR="00254A1A" w:rsidRPr="004D41FC" w:rsidRDefault="00254A1A" w:rsidP="002E53B0">
      <w:pPr>
        <w:pStyle w:val="aa"/>
        <w:widowControl/>
        <w:numPr>
          <w:ilvl w:val="0"/>
          <w:numId w:val="1"/>
        </w:numPr>
        <w:autoSpaceDE/>
        <w:autoSpaceDN/>
        <w:adjustRightInd/>
        <w:spacing w:line="0" w:lineRule="atLeast"/>
        <w:ind w:left="0"/>
        <w:jc w:val="both"/>
        <w:rPr>
          <w:sz w:val="28"/>
          <w:szCs w:val="28"/>
        </w:rPr>
      </w:pPr>
      <w:r w:rsidRPr="004D41FC">
        <w:rPr>
          <w:sz w:val="28"/>
          <w:szCs w:val="28"/>
        </w:rPr>
        <w:t>общее собрание трудового коллектива Бюджетного учреждения;</w:t>
      </w:r>
    </w:p>
    <w:p w:rsidR="00254A1A" w:rsidRPr="004D41FC" w:rsidRDefault="00254A1A" w:rsidP="002E53B0">
      <w:pPr>
        <w:pStyle w:val="aa"/>
        <w:widowControl/>
        <w:numPr>
          <w:ilvl w:val="0"/>
          <w:numId w:val="1"/>
        </w:numPr>
        <w:autoSpaceDE/>
        <w:autoSpaceDN/>
        <w:adjustRightInd/>
        <w:spacing w:line="0" w:lineRule="atLeast"/>
        <w:ind w:left="0"/>
        <w:jc w:val="both"/>
        <w:rPr>
          <w:sz w:val="28"/>
          <w:szCs w:val="28"/>
        </w:rPr>
      </w:pPr>
      <w:r w:rsidRPr="004D41FC">
        <w:rPr>
          <w:sz w:val="28"/>
          <w:szCs w:val="28"/>
        </w:rPr>
        <w:t>Совет Бюджетного учреждения;</w:t>
      </w:r>
    </w:p>
    <w:p w:rsidR="00254A1A" w:rsidRPr="004D41FC" w:rsidRDefault="00254A1A" w:rsidP="002E53B0">
      <w:pPr>
        <w:pStyle w:val="aa"/>
        <w:widowControl/>
        <w:numPr>
          <w:ilvl w:val="0"/>
          <w:numId w:val="1"/>
        </w:numPr>
        <w:autoSpaceDE/>
        <w:autoSpaceDN/>
        <w:adjustRightInd/>
        <w:spacing w:line="0" w:lineRule="atLeast"/>
        <w:ind w:left="0"/>
        <w:jc w:val="both"/>
        <w:rPr>
          <w:sz w:val="28"/>
          <w:szCs w:val="28"/>
        </w:rPr>
      </w:pPr>
      <w:r w:rsidRPr="004D41FC">
        <w:rPr>
          <w:sz w:val="28"/>
          <w:szCs w:val="28"/>
        </w:rPr>
        <w:t>Педагогический совет Бюджетного учреждения;</w:t>
      </w:r>
    </w:p>
    <w:p w:rsidR="00254A1A" w:rsidRPr="004D41FC" w:rsidRDefault="00254A1A" w:rsidP="002E53B0">
      <w:pPr>
        <w:pStyle w:val="aa"/>
        <w:widowControl/>
        <w:numPr>
          <w:ilvl w:val="0"/>
          <w:numId w:val="1"/>
        </w:numPr>
        <w:autoSpaceDE/>
        <w:autoSpaceDN/>
        <w:adjustRightInd/>
        <w:spacing w:line="0" w:lineRule="atLeast"/>
        <w:ind w:left="0"/>
        <w:jc w:val="both"/>
        <w:rPr>
          <w:sz w:val="28"/>
          <w:szCs w:val="28"/>
        </w:rPr>
      </w:pPr>
      <w:r w:rsidRPr="004D41FC">
        <w:rPr>
          <w:sz w:val="28"/>
          <w:szCs w:val="28"/>
        </w:rPr>
        <w:t>Родительский комитет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 Общее собрание трудового коллектива Бюджетного учреждения (далее - Собрание) является постоянно действующим органом коллегиального управления. В заседании Собрания имеют право принимать участие все работники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3.37.1. Собрание созывается по мере надобности, но не реже одного раза в год. Инициатором созыва Собрания может быть учредитель, директор, профессиональный союз или не менее одной трети работников.</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3.37.2. Ведение Собрания осуществляет директор. Директор вправе привлекать к участию в Собрании любых юридических и (или) физических лиц.</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3.37.3. Заседание Собрания правомочно, если на нем присутствует более половины работников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3.37.4. 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3.37.5. Решения Собрания, принятые в пределах его полномочий, являются обязательными для всех участников образовательных отношений.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3.37.6. К компетенции Собрания относятся: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lastRenderedPageBreak/>
        <w:t>3.37.6.1. изменение устава Школы;</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3.37.6.2. определение приоритетных направлений деятельности Школы, принципов формирования и использования ее имущества;</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3.37.6.3. участие в других организациях;</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3.37.6.4. обсуждение Коллективного договора, правил внутреннего трудового распорядка работников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3.37.6.5. выборы профсоюзного комитета Бюджетного учреждения и его секретаря;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3.37.6.6. контроль за выполнением принятых решений.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3.38. Совет Бюджетного учреждения является постоянно действующим высшим органом коллегиального управления.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3.38.1. Состав Совета Бюджетного учреждения, избирается собраниями коллективов по пять человек от каждой из категорий: обучающихся (воспитанников) 2-й и 3-й ступеней, педагогов и других работников Бюджетного учреждения, родителей и представителей общественности. Всего 15 членов Совета Бюджетного учреждения. Ежегодная ротация совета – не менее трети состава каждого представительства.</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3.38.2. Совет Бюджетного учреждения собирается не реже 4 раз в год. Члены Совет Бюджетного учреждения выполняют свои обязанности на общественных началах.</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3.38.3. Совет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xml:space="preserve">- определяет основные направления совершенствования и развития Бюджетного учреждения, выбор учебных дисциплин и курсов образовательного процесса; </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рассматривает предложения об изменении типа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утверждает источники дополнительного финансирования и рассматривает вопрос об укреплении, развитии материально-технической базы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при необходимости создает временные или постоянные комиссии, устанавливает их полномочия, утверждает их положения;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обсуждает перспективный план развития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председатель совета совместно с директором представляет интересы образовательного учреждения в государственных, муниципальных, общественных, органах управления, а также, наряду с родителями (лицами их замещающими), интересы обучающихся, обеспечивая социально-правовую защиту несовершеннолетних;</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по представлению педагогического совета Бюджетного учреждения обсуждает необходимость и введение профилей дифференциации обучения (гуманитарного, естественно-математического и др. направлений);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xml:space="preserve">- устанавливает распорядок работы Бюджетного учреждения, продолжительность учебной недели и учебных занятий в соответствии с учебным </w:t>
      </w:r>
      <w:r w:rsidRPr="004D41FC">
        <w:rPr>
          <w:rFonts w:ascii="Times New Roman" w:hAnsi="Times New Roman" w:cs="Times New Roman"/>
          <w:sz w:val="28"/>
          <w:szCs w:val="28"/>
        </w:rPr>
        <w:lastRenderedPageBreak/>
        <w:t>планом и графиком учебного процесса, выбирает по согласованию с органом управления образованием муниципалитета график каникул;</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xml:space="preserve">- поддерживает общественные инициативы по совершенствованию и развитию обучения и воспитания молодежи, творческие поиски педагогических работников в организации опытно-экспериментальной работы; </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определяет пути взаимодействия Бюджетного учреждения с научно-исследовательскими, производственными, добровольными обществами, ассоциациями, творческими союзами, другими государственными, негосударственными, общественными институтами с целью создания необходимых условий для разностороннего развития личности обучающихся (воспитанников) и профессионального роста педагогов;</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заслушивает администрацию о рациональном расходовании бюджетных ассигнований на деятельность Бюджетного учреждения; указывает источники финансирования; согласует централизацию и распределение средств для перспективы его развития и социальной защиты работников, обучающихся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заслушивает отчеты о работе директора Бюджетного учреждения, его заместителей и других работников, вносит предложения по совершенствованию работы администрации; знакомится с итоговыми документами по проверке органами управления образованием деятельности Бюджетного учреждения и заслушивает выполнение мероприятий по устранению недостатков в его работе;</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в рамках действующего законодательства принимает необходимые меры, ограждающие педагогических работников и администрацию от необоснованного вмешательства в их профессиональную и должностную деятельность, ограничения автономности Бюджетного учреждения, его самоуправляемости; взаимодействует по этим вопросам с администрацией муниципалитета, общественными организациями.</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3.38.4. Все решения Совет Бюджетного учреждения своевременно доводятся до сведения коллектива Бюджетного учреждения, родителей (законных представителей) и учредителя.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3.38.5. Порядок деятельности Совета Бюджетного учреждения определяется Положением о Совете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 Педагогический совет Бюджетного учреждения является постоянно действующим органом коллегиального управления, который осуществляет общее руководство образовательным процессом. В его состав входят все педагогические работники Бюджетного учреждения. К своей деятельности педагогический совет может привлекать любых юридических и физических лиц.</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3.39.1. Заседания педагогического совета проводятся не реже одного раза в четверть.</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xml:space="preserve">3.39.2. Решение педагогического совета является правомочным, если на его заседании присутствуют более половины его членов. Решения на заседаниях </w:t>
      </w:r>
      <w:r w:rsidRPr="004D41FC">
        <w:rPr>
          <w:rFonts w:ascii="Times New Roman" w:hAnsi="Times New Roman" w:cs="Times New Roman"/>
          <w:sz w:val="28"/>
          <w:szCs w:val="28"/>
        </w:rPr>
        <w:lastRenderedPageBreak/>
        <w:t>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директора Школы. В случае если директор не согласен с решением педагогического совета, он выносит вопрос на рассмотрение учредителя.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3.39.3. 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3.39.4. Председателем педагогического совета является директор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 К компетенции педагогического совета относятся: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3.39.5.1. принятие решения о допуске обучающихся к государственной итоговой аттестации;</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3.39.5.2.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3.39.5.3. формирование требований к библиотечному фонду по всем входящим в реализуемые основные образовательные программы учебным предметам, курсам, дисциплинам (модулям);</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3.39.5.4. организация текущего контроля успеваемости и промежуточной аттестации учащихся, установление их форм, периодичности и порядка проведения;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3.39.5.5. установление требований к одежде обучающихся совместно с советом родителей и советом учащихся;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3.39.5.6. организация научно-методической работы, в том числе организация и проведение научных и методических конференций, семинаров;</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3.39.5.7. контроль за реализацией своих решений.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3.39.6. Порядок деятельности Педагогического совета Бюджетного учреждения определяется Положением о Педагогическом совете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 Родительский комитет Бюджетного учреждения является постоянно действующим органом коллегиального управления.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 xml:space="preserve">3.40.1. Родительский комитет Бюджетного учреждения и его председатель избирается сроком на один год в составе 5 человек общим собранием родителей Бюджетного учреждения. </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lastRenderedPageBreak/>
        <w:t>3.40.2. К компетенции Родительского комитета Бюджетного учреждения относятся: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3.40.2.1. установление требований к одежде обучающихся совместно с педагогическим советом и советом учащихся;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3.40.2.2. отбор учебных предметов, курсов, дисциплин (модулей), направленных на получение учащимися знаний об основах духовно-нравственной культуры народов РФ, о нравственных принципах, об исторических и культурных традициях мировых религий, и альтернативных им учебных предметов, курсов, дисциплин (модулей) для включения их в основные образовательные программы;</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3.40.2.3. контроль за созданием необходимых условий для охраны и укрепления здоровья, организацией питания обучающихся;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3.40.2.4. контроль за созданием условий для занятий обучающихся физической культурой и спортом;</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3.40.2.5. привлечение добровольных имущественных взносов, пожертвований и других не запрещенных законом поступлений;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3.40.2.6. предоставление мотивированного мнения при выборе меры дисциплинарного взыскания для учащихся;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3.40.2.7. экспертная оценка локальных нормативных актов, затрагивающих права и законные интересы обучающихся и их законных представителей.</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3.40.3. Порядок деятельности Родительского комитета Бюджетного учреждения определяется Положением о Родительском комитете Бюджетного учреждения.</w:t>
      </w:r>
    </w:p>
    <w:p w:rsidR="00254A1A" w:rsidRPr="004D41FC" w:rsidRDefault="00254A1A" w:rsidP="002E53B0">
      <w:pPr>
        <w:spacing w:after="0" w:line="0" w:lineRule="atLeast"/>
        <w:ind w:firstLine="705"/>
        <w:jc w:val="both"/>
        <w:rPr>
          <w:rFonts w:ascii="Times New Roman" w:hAnsi="Times New Roman" w:cs="Times New Roman"/>
          <w:sz w:val="28"/>
          <w:szCs w:val="28"/>
        </w:rPr>
      </w:pPr>
      <w:r w:rsidRPr="004D41FC">
        <w:rPr>
          <w:rFonts w:ascii="Times New Roman" w:hAnsi="Times New Roman" w:cs="Times New Roman"/>
          <w:sz w:val="28"/>
          <w:szCs w:val="28"/>
        </w:rPr>
        <w:t>3.41. Деятельность Бюджетного учреждения регламентируется локальными актами: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-приказами;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-положениями;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-правилами;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-инструкциями;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-договорами;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-соглашениями;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-актами</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-иными локальными актами, принятыми в установленном порядке и в рамках, имеющихся у Бюджетного учреждения полномочий.</w:t>
      </w:r>
    </w:p>
    <w:p w:rsidR="00254A1A" w:rsidRPr="004D41FC" w:rsidRDefault="00254A1A"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3.42. Локальные акты Бюджетного учреждения не могут противоречить настоящему Уставу.</w:t>
      </w:r>
    </w:p>
    <w:p w:rsidR="00254A1A" w:rsidRPr="004D41FC" w:rsidRDefault="00254A1A"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3.43. Бюджетное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254A1A" w:rsidRPr="004D41FC" w:rsidRDefault="00254A1A"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xml:space="preserve">3.44. Бюджетное учреждение принимает локальные нормативные акты по основным вопросам организации и осуществления образовательной деятельности, </w:t>
      </w:r>
      <w:r w:rsidRPr="004D41FC">
        <w:rPr>
          <w:rFonts w:ascii="Times New Roman" w:hAnsi="Times New Roman" w:cs="Times New Roman"/>
          <w:sz w:val="28"/>
          <w:szCs w:val="28"/>
        </w:rPr>
        <w:lastRenderedPageBreak/>
        <w:t>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254A1A" w:rsidRPr="004D41FC" w:rsidRDefault="00254A1A"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3.45. При принятии локальных нормативных актов, затрагивающих права обучающихся и работников Бюджетного учреждения, учитывается мнение обучающихся, родителей, представительных органов обучающихся (Ученического комитета, Родительского комитета), а также в порядке и в случаях, которые предусмотрены трудовым законодательством, представительных органов работников (Педагогического совета, Профсоюзного комитета). Локальные акты утверждаются директором школы</w:t>
      </w:r>
      <w:r w:rsidR="003A49B2" w:rsidRPr="004D41FC">
        <w:rPr>
          <w:rFonts w:ascii="Times New Roman" w:hAnsi="Times New Roman" w:cs="Times New Roman"/>
          <w:sz w:val="28"/>
          <w:szCs w:val="28"/>
        </w:rPr>
        <w:t>.</w:t>
      </w:r>
    </w:p>
    <w:p w:rsidR="003A49B2" w:rsidRPr="004D41FC" w:rsidRDefault="003A49B2" w:rsidP="002E53B0">
      <w:pPr>
        <w:spacing w:after="0" w:line="0" w:lineRule="atLeast"/>
        <w:jc w:val="center"/>
        <w:rPr>
          <w:rFonts w:ascii="Times New Roman" w:hAnsi="Times New Roman" w:cs="Times New Roman"/>
          <w:b/>
          <w:bCs/>
          <w:sz w:val="28"/>
          <w:szCs w:val="28"/>
        </w:rPr>
      </w:pPr>
      <w:r w:rsidRPr="004D41FC">
        <w:rPr>
          <w:rFonts w:ascii="Times New Roman" w:hAnsi="Times New Roman" w:cs="Times New Roman"/>
          <w:b/>
          <w:bCs/>
          <w:sz w:val="28"/>
          <w:szCs w:val="28"/>
        </w:rPr>
        <w:t>4. Имущество и финансовое обеспечение бюджетного учреждения.</w:t>
      </w:r>
    </w:p>
    <w:p w:rsidR="003A49B2" w:rsidRPr="004D41FC" w:rsidRDefault="003A49B2" w:rsidP="002E53B0">
      <w:pPr>
        <w:spacing w:after="0" w:line="0" w:lineRule="atLeast"/>
        <w:rPr>
          <w:rFonts w:ascii="Times New Roman" w:hAnsi="Times New Roman" w:cs="Times New Roman"/>
          <w:b/>
          <w:bCs/>
          <w:sz w:val="28"/>
          <w:szCs w:val="28"/>
        </w:rPr>
      </w:pPr>
    </w:p>
    <w:p w:rsidR="003A49B2" w:rsidRPr="004D41FC" w:rsidRDefault="003A49B2"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ab/>
        <w:t>4.1. Имущество Бюджетного учреждения закрепляется за ним на праве оперативного управления в соответствии с Гражданским кодексом Российской Федерации.</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Собственником имущества Бюджетного учреждения является муниципальное образование «Бугурусланский район».</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4.2.  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4.3. Финансовое обеспечение выполнения муниципального задания Бюджетным учреждением осуществляется в виде субсидий из соответствующего бюджета бюджетной системы Российской Федерации.</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4.4.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учредителем,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4.5. Финансовое обеспечение осуществления Бюджетным учреждением полномочий органа местного самоуправления по исполнению публичных обязательств осуществляется в порядке, установленном главой администрации Бугурусланского района.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lastRenderedPageBreak/>
        <w:t>4.6. Бюджетное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финансовом отделе администрации Бугурусланского района, в соответствии с положениями Бюджетного кодекса РФ.</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Бюджетное учреждение осуществляет операции по расходованию бюджетных средств на основании Плана финансово-хозяйственной деятельности, ведущейся в соответствии с Бюджетным Кодексом РФ.</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4.7.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Под особо ценным движимым имуществом понимается движимое имущество, без которого осуществление бюджетным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постановлением главы администрации Бугурусланского района.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Остальным, находящимся на праве оперативного управления имуществом,  Бюджетное учреждение вправе распоряжаться самостоятельно, если иное не предусмотрено настоящим Уставом.</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4.8. Бюджетное 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В случаях и порядке, предусмотренных федеральными законами, Бюджетное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 xml:space="preserve">4.9. Бюджетное учреждение  не имеет права совершать сделки, возможными последствиями которых является отчуждение или обременение имущества, принадлежащего Бюджетному учреждению на праве оперативного управления, в том числе имущества, приобретенного за счет средств, выделенных Бюджетному </w:t>
      </w:r>
      <w:r w:rsidRPr="004D41FC">
        <w:rPr>
          <w:rFonts w:ascii="Times New Roman" w:hAnsi="Times New Roman" w:cs="Times New Roman"/>
          <w:sz w:val="28"/>
          <w:szCs w:val="28"/>
        </w:rPr>
        <w:lastRenderedPageBreak/>
        <w:t>учреждению из местного бюджета, если иное не установлено действующим законодательством.</w:t>
      </w:r>
    </w:p>
    <w:p w:rsidR="003A49B2" w:rsidRPr="004D41FC" w:rsidRDefault="003A49B2" w:rsidP="002E53B0">
      <w:pPr>
        <w:spacing w:after="0" w:line="0" w:lineRule="atLeast"/>
        <w:jc w:val="both"/>
        <w:rPr>
          <w:rFonts w:ascii="Times New Roman" w:hAnsi="Times New Roman" w:cs="Times New Roman"/>
          <w:sz w:val="28"/>
          <w:szCs w:val="28"/>
        </w:rPr>
      </w:pPr>
      <w:r w:rsidRPr="004D41FC">
        <w:rPr>
          <w:rFonts w:ascii="Times New Roman" w:hAnsi="Times New Roman" w:cs="Times New Roman"/>
          <w:sz w:val="28"/>
          <w:szCs w:val="28"/>
        </w:rPr>
        <w:t xml:space="preserve">           4.10. Крупная сделка может быть совершена Бюджетным учреждением только с предварительного согласия комитета по  управлению  имуществом администрации Бугурусланского района.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Крупная сделка, совершенная с нарушением указанных требований</w:t>
      </w:r>
      <w:r w:rsidRPr="004D41FC">
        <w:rPr>
          <w:rFonts w:ascii="Times New Roman" w:hAnsi="Times New Roman" w:cs="Times New Roman"/>
          <w:sz w:val="28"/>
          <w:szCs w:val="28"/>
        </w:rPr>
        <w:br/>
        <w:t>может быть признана недействительной по иску Бюджетного учреждения</w:t>
      </w:r>
      <w:r w:rsidRPr="004D41FC">
        <w:rPr>
          <w:rFonts w:ascii="Times New Roman" w:hAnsi="Times New Roman" w:cs="Times New Roman"/>
          <w:sz w:val="28"/>
          <w:szCs w:val="28"/>
        </w:rPr>
        <w:br/>
        <w:t>или его учредителя, если будет доказано, что другая сторона в сделке знала</w:t>
      </w:r>
      <w:r w:rsidRPr="004D41FC">
        <w:rPr>
          <w:rFonts w:ascii="Times New Roman" w:hAnsi="Times New Roman" w:cs="Times New Roman"/>
          <w:sz w:val="28"/>
          <w:szCs w:val="28"/>
        </w:rPr>
        <w:br/>
        <w:t>или должна была знать об отсутствии предварительного согласия учредителя Бюджетного учреждения.</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Руководитель Бюджетного учреждения несет перед Бюджетным учреждением ответственность в размере убытков, причиненных Бюджетному учреждению в результате совершения крупной сделки с нарушением указанных требований, независимо от того, была ли эта сделка признана недействительной.</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4.11. Бюджетное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4.12. В случае, если должностное лицо имеет заинтересованность в сделке, стороной которой является или намеревается быть Бюджетное учреждение, а также в случае иного противоречия интересов указанного лица и Бюджетного учреждения в отношении существующей или предполагаемой сделки, сделка должна быть одобрена органом, осуществляющим функции и полномочия учредителя.</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4.13. Бюджетное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выделенных собственником имущества средств, а также недвижимого имущества. Собственник имущества Бюджетного учреждения не несет ответственности по обязательствам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p>
    <w:p w:rsidR="003A49B2" w:rsidRPr="004D41FC" w:rsidRDefault="003A49B2" w:rsidP="002E53B0">
      <w:pPr>
        <w:spacing w:after="0" w:line="0" w:lineRule="atLeast"/>
        <w:jc w:val="center"/>
        <w:rPr>
          <w:rFonts w:ascii="Times New Roman" w:hAnsi="Times New Roman" w:cs="Times New Roman"/>
          <w:b/>
          <w:bCs/>
          <w:sz w:val="28"/>
          <w:szCs w:val="28"/>
        </w:rPr>
      </w:pPr>
      <w:r w:rsidRPr="004D41FC">
        <w:rPr>
          <w:rFonts w:ascii="Times New Roman" w:hAnsi="Times New Roman" w:cs="Times New Roman"/>
          <w:b/>
          <w:bCs/>
          <w:sz w:val="28"/>
          <w:szCs w:val="28"/>
        </w:rPr>
        <w:lastRenderedPageBreak/>
        <w:t>5. Информация о деятельности Бюджетного учреждения.</w:t>
      </w:r>
    </w:p>
    <w:p w:rsidR="003A49B2" w:rsidRPr="004D41FC" w:rsidRDefault="003A49B2" w:rsidP="002E53B0">
      <w:pPr>
        <w:spacing w:after="0" w:line="0" w:lineRule="atLeast"/>
        <w:rPr>
          <w:rFonts w:ascii="Times New Roman" w:hAnsi="Times New Roman" w:cs="Times New Roman"/>
          <w:b/>
          <w:bCs/>
          <w:sz w:val="28"/>
          <w:szCs w:val="28"/>
        </w:rPr>
      </w:pPr>
    </w:p>
    <w:p w:rsidR="003A49B2" w:rsidRPr="004D41FC" w:rsidRDefault="003A49B2" w:rsidP="002E53B0">
      <w:pPr>
        <w:spacing w:after="0" w:line="0" w:lineRule="atLeast"/>
        <w:ind w:firstLine="720"/>
        <w:rPr>
          <w:rFonts w:ascii="Times New Roman" w:hAnsi="Times New Roman" w:cs="Times New Roman"/>
          <w:sz w:val="28"/>
          <w:szCs w:val="28"/>
        </w:rPr>
      </w:pPr>
      <w:r w:rsidRPr="004D41FC">
        <w:rPr>
          <w:rFonts w:ascii="Times New Roman" w:hAnsi="Times New Roman" w:cs="Times New Roman"/>
          <w:sz w:val="28"/>
          <w:szCs w:val="28"/>
        </w:rPr>
        <w:t>5.1. Бюджетное учреждение обеспечивает открытость и доступность следующих документов:</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1) учредительные документы, в том числе внесенные в них изменения;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2) свидетельство о государственной регистрации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3) решение учредителя о создании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4) решение о назначении руководителя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5) положения о филиалах, представительствах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6) план финансово-хозяйственной деятельности Бюджетного учреждения, составляемый и утверждаемый в порядке, определенном постановление главы администрации Бугурусланского района, и в соответствии с требованиями, установленными Министерством финансов Российской Федерации;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7) годовая бухгалтерская отчетность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8) сведения о проведенных в отношении Бюджетного учреждения контрольных мероприятиях и их результатах;</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9) Муниципальное задание на оказание услуг (выполнение работ);</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10) отчет о результатах своей деятельности и об использовании закрепленного за ними муниципального имущества, составляемый и утверждаемый в порядке, определенном соответствующим органом, осуществляющим функции и полномочия Учредителя, и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5.2. Образовательное учреждение формирует открытые и общедоступные информационные ресурсы, содержащие информацию об их деятельности, и обеспечивающие доступ к таким ресурсам посредством размещения их в информационно- телекоммуникационных сетях, в том числе на официальном сайте образовательного учреждения в сети «Интернет»</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5.3. Образовательное  учреждение обеспечивает открытость и доступность:</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1) информации: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дате создания образовательного учреждения, об учредителе, учредителях образовательного учреждения, о месте нахождения образовательного учреждения и его филиалах ( при наличии), режиме, графике работы, контактных телефонах и об адресе электронной почты;</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структуре и об органах управления образовательного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реализуемых  образовательных программах с указанием учебных предметов, курсов, дисциплин (модулей), практики, предусмотренных соответствующей программой;</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lastRenderedPageBreak/>
        <w:t xml:space="preserve">                    -  о численности обучающихся по реализуемым образовательным программам за счет бюджетных ассигнований федерального бюджета, субъектов Российской Федерации, местных бюджетов и по договорам об образовании за счет средств физических и (или) юридических лиц;</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языках образования;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федеральных государственных образовательных стандартах, об образовательных стандартах (при их наличии);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руководителе образовательного учреждения, его заместителях, руководителях филиалов образовательного учреждения (при их наличии);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персональном составе педагогических работников с указанием уровня образования, квалификации и опыта работы;</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материально – техническом обеспечении образовательной деятельности (в том числе о наличии оборудованных кабинетов ,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 – коммуникационным сетям, об электронных образовательных ресурсах, к которым обеспечивается доступ обучающихся);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о поступлении финансовых и материальных средств и об их расходовании по итогам финансового года;</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трудоустройство выпускников;</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2) копий:</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устава образовательного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лицензии на осуществление образовательной деятельности (с приложениями);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свидетельства о государственной аккредитации (с приложениями);</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плана финансово – хозяйственной деятельности образовательного учреждения, утвержденного в установленном законодательством  Российской Федерации порядке или бюджетной сметы образовательного учреждения;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локальных нормативных актов, предусмотренных частью 2 статьи 30 Федерального закона , правил внутреннего распорядка обучающихся, правил внутреннего трудового распорядка, коллективного договора;</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3) отчета о результатах самообследования. Показатели деятельности образовательного учреждения, подлежащей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lastRenderedPageBreak/>
        <w:t xml:space="preserve">            5) предписаний органов, осуществляющих государственный контроль (надзор) в сфере образования отчетов об исполнении таких предписаний;</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6) иной информации, которая размещается, опубликовывается по решению образовательного учреждения и (или) размещение, опубликование которой являются обязательными в соответствии с законодательством Российской Федерации.</w:t>
      </w:r>
    </w:p>
    <w:p w:rsidR="003A49B2" w:rsidRPr="004D41FC" w:rsidRDefault="003A49B2" w:rsidP="002E53B0">
      <w:pPr>
        <w:spacing w:after="0" w:line="0" w:lineRule="atLeast"/>
        <w:ind w:firstLine="720"/>
        <w:rPr>
          <w:rFonts w:ascii="Times New Roman" w:hAnsi="Times New Roman" w:cs="Times New Roman"/>
          <w:sz w:val="28"/>
          <w:szCs w:val="28"/>
        </w:rPr>
      </w:pPr>
      <w:r w:rsidRPr="004D41FC">
        <w:rPr>
          <w:rFonts w:ascii="Times New Roman" w:hAnsi="Times New Roman" w:cs="Times New Roman"/>
          <w:sz w:val="28"/>
          <w:szCs w:val="28"/>
        </w:rPr>
        <w:t>5.4. Бюджетное учреждение обеспечивают открытость и доступность документов, указанных в пункте 5.1, 5.2, 5.3 настоящего Устава, с учетом требований законодательства Российской Федерации о защите государственной тайны.</w:t>
      </w:r>
    </w:p>
    <w:p w:rsidR="003A49B2" w:rsidRPr="004D41FC" w:rsidRDefault="003A49B2" w:rsidP="002E53B0">
      <w:pPr>
        <w:spacing w:after="0" w:line="0" w:lineRule="atLeast"/>
        <w:ind w:firstLine="720"/>
        <w:rPr>
          <w:rFonts w:ascii="Times New Roman" w:hAnsi="Times New Roman" w:cs="Times New Roman"/>
          <w:sz w:val="28"/>
          <w:szCs w:val="28"/>
        </w:rPr>
      </w:pPr>
    </w:p>
    <w:p w:rsidR="003A49B2" w:rsidRPr="004D41FC" w:rsidRDefault="003A49B2" w:rsidP="002E53B0">
      <w:pPr>
        <w:spacing w:after="0" w:line="0" w:lineRule="atLeast"/>
        <w:ind w:firstLine="720"/>
        <w:rPr>
          <w:rFonts w:ascii="Times New Roman" w:hAnsi="Times New Roman" w:cs="Times New Roman"/>
          <w:sz w:val="28"/>
          <w:szCs w:val="28"/>
        </w:rPr>
      </w:pPr>
      <w:r w:rsidRPr="004D41FC">
        <w:rPr>
          <w:rFonts w:ascii="Times New Roman" w:hAnsi="Times New Roman" w:cs="Times New Roman"/>
          <w:sz w:val="28"/>
          <w:szCs w:val="28"/>
        </w:rPr>
        <w:t>5.5. Порядок размещения  на официальном сайте Бюджетного учреждения в сети Интернет и обновления информации о бюджетном учреждении, в том числе ее содержание и форма ее предоставления, устанавливается Правительством Российской Федерации.</w:t>
      </w:r>
    </w:p>
    <w:p w:rsidR="003A49B2" w:rsidRPr="004D41FC" w:rsidRDefault="003A49B2" w:rsidP="002E53B0">
      <w:pPr>
        <w:spacing w:after="0" w:line="0" w:lineRule="atLeast"/>
        <w:ind w:firstLine="720"/>
        <w:rPr>
          <w:rFonts w:ascii="Times New Roman" w:hAnsi="Times New Roman" w:cs="Times New Roman"/>
          <w:sz w:val="28"/>
          <w:szCs w:val="28"/>
        </w:rPr>
      </w:pPr>
    </w:p>
    <w:p w:rsidR="003A49B2" w:rsidRPr="004D41FC" w:rsidRDefault="003A49B2" w:rsidP="002E53B0">
      <w:pPr>
        <w:spacing w:after="0" w:line="0" w:lineRule="atLeast"/>
        <w:ind w:right="103"/>
        <w:jc w:val="center"/>
        <w:rPr>
          <w:rFonts w:ascii="Times New Roman" w:hAnsi="Times New Roman" w:cs="Times New Roman"/>
          <w:b/>
          <w:sz w:val="28"/>
          <w:szCs w:val="28"/>
        </w:rPr>
      </w:pPr>
      <w:r w:rsidRPr="004D41FC">
        <w:rPr>
          <w:rFonts w:ascii="Times New Roman" w:hAnsi="Times New Roman" w:cs="Times New Roman"/>
          <w:b/>
          <w:bCs/>
          <w:sz w:val="28"/>
          <w:szCs w:val="28"/>
        </w:rPr>
        <w:t xml:space="preserve">6. </w:t>
      </w:r>
      <w:r w:rsidRPr="004D41FC">
        <w:rPr>
          <w:rFonts w:ascii="Times New Roman" w:hAnsi="Times New Roman" w:cs="Times New Roman"/>
          <w:b/>
          <w:sz w:val="28"/>
          <w:szCs w:val="28"/>
        </w:rPr>
        <w:t>Компетенция Учредителя</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6.1. Рассматривает предложения Бюджетного учреждения о внесении изменений в Устав. Утверждает Устав Бюджетного учреждения , изменения и дополнения к нему. </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6.2. Рассматривает и утверждает:</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план финансово-хозяйственной деятельности Бюджетного учреждения;</w:t>
      </w:r>
    </w:p>
    <w:p w:rsidR="003A49B2" w:rsidRPr="004D41FC" w:rsidRDefault="003A49B2"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отчеты Бюджетного учреждения, в том числе бухгалтерские, отчеты о деятельности Бюджетного учреждения  и об использовании его имущества, об исполнении плана финансово-хозяйственной деятельности Бюджетного учреждения.</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6.3. Рассматривает и согласовывает:</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программы развития  Бюджетного учреждения;</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распоряжение особо ценным движимым имуществом Бюджетного учреждения;</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списание особо ценного движимого имущества Бюджетного учреждения ;</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предложения руководителя Бюджетного учреждения о совершении крупных сделок;</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предложения руководителя Бюджетного учреждения о совершении сделок, в совершении которых имеется заинтересованность;</w:t>
      </w:r>
    </w:p>
    <w:p w:rsidR="003A49B2" w:rsidRPr="004D41FC" w:rsidRDefault="003A49B2" w:rsidP="002E53B0">
      <w:pPr>
        <w:spacing w:after="0" w:line="0" w:lineRule="atLeast"/>
        <w:ind w:firstLine="708"/>
        <w:jc w:val="both"/>
        <w:rPr>
          <w:rFonts w:ascii="Times New Roman" w:hAnsi="Times New Roman" w:cs="Times New Roman"/>
          <w:sz w:val="28"/>
          <w:szCs w:val="28"/>
        </w:rPr>
      </w:pPr>
      <w:r w:rsidRPr="004D41FC">
        <w:rPr>
          <w:rFonts w:ascii="Times New Roman" w:hAnsi="Times New Roman" w:cs="Times New Roman"/>
          <w:sz w:val="28"/>
          <w:szCs w:val="28"/>
        </w:rPr>
        <w:t xml:space="preserve">-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собственником или приобретенного Бюджетным </w:t>
      </w:r>
      <w:r w:rsidRPr="004D41FC">
        <w:rPr>
          <w:rFonts w:ascii="Times New Roman" w:hAnsi="Times New Roman" w:cs="Times New Roman"/>
          <w:sz w:val="28"/>
          <w:szCs w:val="28"/>
        </w:rPr>
        <w:lastRenderedPageBreak/>
        <w:t>учреждением  за счет средств, выделенных ему собственником на приобретение такого имущества, а также недвижимого имущества.</w:t>
      </w:r>
    </w:p>
    <w:p w:rsidR="003A49B2" w:rsidRPr="004D41FC" w:rsidRDefault="003A49B2" w:rsidP="002E53B0">
      <w:pPr>
        <w:spacing w:after="0" w:line="0" w:lineRule="atLeast"/>
        <w:rPr>
          <w:rFonts w:ascii="Times New Roman" w:hAnsi="Times New Roman" w:cs="Times New Roman"/>
          <w:sz w:val="28"/>
          <w:szCs w:val="28"/>
        </w:rPr>
      </w:pPr>
      <w:r w:rsidRPr="004D41FC">
        <w:rPr>
          <w:rFonts w:ascii="Times New Roman" w:hAnsi="Times New Roman" w:cs="Times New Roman"/>
          <w:sz w:val="28"/>
          <w:szCs w:val="28"/>
        </w:rPr>
        <w:t xml:space="preserve">          - распоряжения недвижимым имуществом Бюджетного учреждения;</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списания недвижимого имущества Бюджетного учреждения ;</w:t>
      </w:r>
    </w:p>
    <w:p w:rsidR="003A49B2" w:rsidRPr="004D41FC" w:rsidRDefault="003A49B2"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внесения Бюджетным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6.4. Проводит:</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проверки деятельности Бюджетного учреждения ;</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аттестацию руководителя  Бюджетного учреждения в установленном порядке.</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6.5. Осуществляет:</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анализ финансово-хозяйственной деятельности Бюджетного учреждения ;</w:t>
      </w:r>
    </w:p>
    <w:p w:rsidR="003A49B2" w:rsidRPr="004D41FC" w:rsidRDefault="003A49B2" w:rsidP="002E53B0">
      <w:pPr>
        <w:spacing w:after="0" w:line="0" w:lineRule="atLeast"/>
        <w:ind w:firstLine="709"/>
        <w:rPr>
          <w:rFonts w:ascii="Times New Roman" w:hAnsi="Times New Roman" w:cs="Times New Roman"/>
          <w:sz w:val="28"/>
          <w:szCs w:val="28"/>
        </w:rPr>
      </w:pPr>
      <w:r w:rsidRPr="004D41FC">
        <w:rPr>
          <w:rFonts w:ascii="Times New Roman" w:hAnsi="Times New Roman" w:cs="Times New Roman"/>
          <w:sz w:val="28"/>
          <w:szCs w:val="28"/>
        </w:rPr>
        <w:t>- корректировку программы развития Бюджетного учреждения.</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6.6. Принимает решения, направленные на улучшение финансово-экономического состояния Бюджетного учреждения.</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6.7. Устанавливает порядок представления  Бюджетному учреждению отчетности в части, не урегулированной законодательством Российской Федерации и  Оренбургской  области.</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6.8. Определяет порядок составления и утверждения отчета о результатах деятельности Бюджетного учреждения и об использовании закрепленного за  Бюджетным учреждением муниципального имущества.</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6.9. Участвует в формировании  муниципального задания для  в Бюджетного учреждения соответствии с законодательством Российской Федерации.</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6.10. Определяет перечень особо ценного движимого имущества Бюджетного учреждения , принадлежащего Бюджетному учреждению  на праве оперативного управления, в том числе закрепленного за Бюджетным учреждением на праве оперативного управления и приобретенного Бюджетным учреждением за счет средств, выделенных ему учредителем на приобретение такого имущества (далее – особо ценное движимое имущество).</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 xml:space="preserve">6.11. Определяет предельно допустимое значение просроченной кредиторской задолженности Бюджетного учреждения, превышение которого влечет расторжение трудового договора с руководителем  Бюджетного учреждения по инициативе работодателя в соответствии с Трудовым </w:t>
      </w:r>
      <w:hyperlink r:id="rId8" w:history="1">
        <w:r w:rsidRPr="004D41FC">
          <w:rPr>
            <w:rStyle w:val="ab"/>
            <w:rFonts w:ascii="Times New Roman" w:hAnsi="Times New Roman"/>
            <w:color w:val="auto"/>
            <w:sz w:val="28"/>
            <w:szCs w:val="28"/>
          </w:rPr>
          <w:t>кодексом</w:t>
        </w:r>
      </w:hyperlink>
      <w:r w:rsidRPr="004D41FC">
        <w:rPr>
          <w:rFonts w:ascii="Times New Roman" w:hAnsi="Times New Roman" w:cs="Times New Roman"/>
          <w:sz w:val="28"/>
          <w:szCs w:val="28"/>
        </w:rPr>
        <w:t xml:space="preserve"> Российской Федерации.</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6.12. Принимает в соответствии с трудовым законодательством решение о назначении и назначает руководителя Бюджетного учреждения.</w:t>
      </w:r>
    </w:p>
    <w:p w:rsidR="003A49B2" w:rsidRPr="004D41FC" w:rsidRDefault="003A49B2"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6.13.  В порядке, установленном трудовым законодательством:</w:t>
      </w:r>
    </w:p>
    <w:p w:rsidR="003A49B2" w:rsidRPr="004D41FC" w:rsidRDefault="003A49B2"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lastRenderedPageBreak/>
        <w:t>- заключает трудовой договор и дополнительные соглашения к трудовому договору с руководителем Бюджетного учреждения ;</w:t>
      </w:r>
    </w:p>
    <w:p w:rsidR="003A49B2" w:rsidRPr="004D41FC" w:rsidRDefault="003A49B2" w:rsidP="002E53B0">
      <w:pPr>
        <w:spacing w:after="0" w:line="0" w:lineRule="atLeast"/>
        <w:ind w:firstLine="709"/>
        <w:jc w:val="both"/>
        <w:rPr>
          <w:rFonts w:ascii="Times New Roman" w:hAnsi="Times New Roman" w:cs="Times New Roman"/>
          <w:sz w:val="28"/>
          <w:szCs w:val="28"/>
        </w:rPr>
      </w:pPr>
      <w:r w:rsidRPr="004D41FC">
        <w:rPr>
          <w:rFonts w:ascii="Times New Roman" w:hAnsi="Times New Roman" w:cs="Times New Roman"/>
          <w:sz w:val="28"/>
          <w:szCs w:val="28"/>
        </w:rPr>
        <w:t>- расторгает трудовой договор с руководителем  Бюджетного учреждения.</w:t>
      </w:r>
    </w:p>
    <w:p w:rsidR="003A49B2" w:rsidRPr="004D41FC" w:rsidRDefault="003A49B2" w:rsidP="002E53B0">
      <w:pPr>
        <w:spacing w:after="0" w:line="0" w:lineRule="atLeast"/>
        <w:ind w:right="103" w:firstLine="708"/>
        <w:rPr>
          <w:rFonts w:ascii="Times New Roman" w:hAnsi="Times New Roman" w:cs="Times New Roman"/>
          <w:sz w:val="28"/>
          <w:szCs w:val="28"/>
        </w:rPr>
      </w:pPr>
      <w:r w:rsidRPr="004D41FC">
        <w:rPr>
          <w:rFonts w:ascii="Times New Roman" w:hAnsi="Times New Roman" w:cs="Times New Roman"/>
          <w:sz w:val="28"/>
          <w:szCs w:val="28"/>
        </w:rPr>
        <w:t>6.14. Осуществляет контроль  за деятельностью Бюджетного учреждения  в соответствии с законодательством Российской Федерации.</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6.15. Применяет к руководителю Бюджетного учреждения  меры поощрения в соответствии с законодательством.</w:t>
      </w:r>
    </w:p>
    <w:p w:rsidR="003A49B2" w:rsidRPr="004D41FC" w:rsidRDefault="003A49B2" w:rsidP="002E53B0">
      <w:pPr>
        <w:spacing w:after="0" w:line="0" w:lineRule="atLeast"/>
        <w:ind w:right="103" w:firstLine="708"/>
        <w:rPr>
          <w:rFonts w:ascii="Times New Roman" w:hAnsi="Times New Roman" w:cs="Times New Roman"/>
          <w:sz w:val="28"/>
          <w:szCs w:val="28"/>
        </w:rPr>
      </w:pPr>
      <w:r w:rsidRPr="004D41FC">
        <w:rPr>
          <w:rFonts w:ascii="Times New Roman" w:hAnsi="Times New Roman" w:cs="Times New Roman"/>
          <w:sz w:val="28"/>
          <w:szCs w:val="28"/>
        </w:rPr>
        <w:t>6.16. Применяет меры дисциплинарного воздействия к руководителю Бюджетного учреждения  в соответствии с законодательством.</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6.17. Подготавливает в соответствии с законодательством Российской Федерации проект постановления о реорганизации и ликвидации Бюджетного учреждения , а также об изменении его типа, выполняет функции и полномочия учредителя Бюджетного учреждения при его создании, реорганизации, изменении типа и ликвидации.</w:t>
      </w:r>
    </w:p>
    <w:p w:rsidR="003A49B2" w:rsidRPr="004D41FC" w:rsidRDefault="003A49B2" w:rsidP="002E53B0">
      <w:pPr>
        <w:spacing w:after="0" w:line="0" w:lineRule="atLeast"/>
        <w:ind w:right="103" w:firstLine="708"/>
        <w:rPr>
          <w:rFonts w:ascii="Times New Roman" w:hAnsi="Times New Roman" w:cs="Times New Roman"/>
          <w:sz w:val="28"/>
          <w:szCs w:val="28"/>
        </w:rPr>
      </w:pPr>
      <w:r w:rsidRPr="004D41FC">
        <w:rPr>
          <w:rFonts w:ascii="Times New Roman" w:hAnsi="Times New Roman" w:cs="Times New Roman"/>
          <w:sz w:val="28"/>
          <w:szCs w:val="28"/>
        </w:rPr>
        <w:t>6.18. Ведет и хранит трудовую книжку руководителя Бюджетного учреждения .</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6.19. Определяет порядок и условия предоставления педагогическим работникам длительного отпуска сроком до одного года, но не чаще, чем через каждые 10 лет непрерывной преподавательской работы.</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6.20. Осуществляет согласование заявления Бюджетного учреждения  о переоформлении  лицензии на право ведения образовательной деятельности.</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6.21. Осуществляет согласование заявления Бюджетного учреждения на государственную аккредитацию.</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6.22. Приостанавливает приносящую доход деятельность Бюджетного учреждения, если она идет в ущерб образовательной деятельности, предусмотренной Уставом, до решения суда по этому вопросу.</w:t>
      </w:r>
    </w:p>
    <w:p w:rsidR="003A49B2" w:rsidRPr="004D41FC" w:rsidRDefault="003A49B2" w:rsidP="002E53B0">
      <w:pPr>
        <w:spacing w:after="0" w:line="0" w:lineRule="atLeast"/>
        <w:ind w:right="103" w:firstLine="708"/>
        <w:jc w:val="both"/>
        <w:rPr>
          <w:rFonts w:ascii="Times New Roman" w:hAnsi="Times New Roman" w:cs="Times New Roman"/>
          <w:sz w:val="28"/>
          <w:szCs w:val="28"/>
        </w:rPr>
      </w:pPr>
      <w:r w:rsidRPr="004D41FC">
        <w:rPr>
          <w:rFonts w:ascii="Times New Roman" w:hAnsi="Times New Roman" w:cs="Times New Roman"/>
          <w:sz w:val="28"/>
          <w:szCs w:val="28"/>
        </w:rPr>
        <w:t>6.23. Осуществляет решение иных предусмотренных законодательством вопросов деятельности Бюджетного учреждения, не относящихся к компетенции других органов  исполнительной власти и Бюджетного учреждения.</w:t>
      </w:r>
    </w:p>
    <w:p w:rsidR="003A49B2" w:rsidRPr="004D41FC" w:rsidRDefault="003A49B2" w:rsidP="002E53B0">
      <w:pPr>
        <w:spacing w:after="0" w:line="0" w:lineRule="atLeast"/>
        <w:rPr>
          <w:rFonts w:ascii="Times New Roman" w:hAnsi="Times New Roman" w:cs="Times New Roman"/>
          <w:b/>
          <w:bCs/>
          <w:sz w:val="28"/>
          <w:szCs w:val="28"/>
        </w:rPr>
      </w:pPr>
    </w:p>
    <w:p w:rsidR="003A49B2" w:rsidRPr="004D41FC" w:rsidRDefault="003A49B2" w:rsidP="002E53B0">
      <w:pPr>
        <w:tabs>
          <w:tab w:val="left" w:pos="3024"/>
        </w:tabs>
        <w:spacing w:after="0" w:line="0" w:lineRule="atLeast"/>
        <w:jc w:val="center"/>
        <w:rPr>
          <w:rFonts w:ascii="Times New Roman" w:hAnsi="Times New Roman" w:cs="Times New Roman"/>
          <w:b/>
          <w:bCs/>
          <w:sz w:val="28"/>
          <w:szCs w:val="28"/>
        </w:rPr>
      </w:pPr>
      <w:r w:rsidRPr="004D41FC">
        <w:rPr>
          <w:rFonts w:ascii="Times New Roman" w:hAnsi="Times New Roman" w:cs="Times New Roman"/>
          <w:b/>
          <w:bCs/>
          <w:sz w:val="28"/>
          <w:szCs w:val="28"/>
        </w:rPr>
        <w:t>7. Реорганизация, изменение типа, ликвидация Бюджетного учреждения</w:t>
      </w:r>
    </w:p>
    <w:p w:rsidR="003A49B2" w:rsidRPr="004D41FC" w:rsidRDefault="003A49B2" w:rsidP="002E53B0">
      <w:pPr>
        <w:spacing w:after="0" w:line="0" w:lineRule="atLeast"/>
        <w:rPr>
          <w:rFonts w:ascii="Times New Roman" w:hAnsi="Times New Roman" w:cs="Times New Roman"/>
          <w:b/>
          <w:bCs/>
          <w:sz w:val="28"/>
          <w:szCs w:val="28"/>
        </w:rPr>
      </w:pP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7.1. Бюджетное учреждение может быть реорганизовано в порядке, предусмотренном Гражданским кодексом Российской Федерации, Федеральным законом "О некоммерческих организациях" и другими федеральными законами.</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7.2. Принятие решения о реорганизации и проведение реорганизации Бюджетного учреждения, если иное не установлено актом Правительства Российской Федерации, осуществляются в порядке, установленном постановлением главы администрации Бугурусланского района.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lastRenderedPageBreak/>
        <w:t>7.3. Изменение типа Бюджетного учреждения не является его реорганизацией. При изменении типа Бюджетного учреждения в его учредительные документы вносятся соответствующие изменения.</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7.4</w:t>
      </w:r>
      <w:r w:rsidRPr="004D41FC">
        <w:rPr>
          <w:rFonts w:ascii="Times New Roman" w:hAnsi="Times New Roman" w:cs="Times New Roman"/>
          <w:sz w:val="28"/>
          <w:szCs w:val="28"/>
        </w:rPr>
        <w:tab/>
        <w:t>Изменение типа Бюджетного учреждения в целях создания казенного учреждения осуществляются в порядке, устанавливаемом  постановлением  администрации Бугурусланского района.</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7.5.  Изменение типа Бюджетного учреждения в целях создания автономного учреждения осуществляются в порядке, установленном Федеральным законом "Об автономных учреждениях".</w:t>
      </w: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7.6.  Принятие решения о ликвидации и проведение ликвидации Бюджетного учреждения осуществляются в порядке, установленном постановлением администрации Бугурусланского района, с учетом мнения жителей населённых пунктов, обслуживаемых данным учреждением.</w:t>
      </w:r>
    </w:p>
    <w:p w:rsidR="003A49B2" w:rsidRPr="004D41FC" w:rsidRDefault="003A49B2" w:rsidP="002E53B0">
      <w:pPr>
        <w:pStyle w:val="2"/>
        <w:spacing w:line="0" w:lineRule="atLeast"/>
        <w:rPr>
          <w:sz w:val="28"/>
          <w:szCs w:val="28"/>
        </w:rPr>
      </w:pPr>
      <w:r w:rsidRPr="004D41FC">
        <w:rPr>
          <w:sz w:val="28"/>
          <w:szCs w:val="28"/>
        </w:rPr>
        <w:t xml:space="preserve">           7.7.   При ликвидации и реорганизации, увольняемым работникам гарантируется соблюдение их прав в соответствии с действующим законодательством.</w:t>
      </w:r>
    </w:p>
    <w:p w:rsidR="003A49B2" w:rsidRPr="004D41FC" w:rsidRDefault="003A49B2" w:rsidP="002E53B0">
      <w:pPr>
        <w:pStyle w:val="2"/>
        <w:spacing w:line="0" w:lineRule="atLeast"/>
        <w:jc w:val="both"/>
        <w:rPr>
          <w:sz w:val="28"/>
          <w:szCs w:val="28"/>
        </w:rPr>
      </w:pPr>
      <w:r w:rsidRPr="004D41FC">
        <w:rPr>
          <w:sz w:val="28"/>
          <w:szCs w:val="28"/>
        </w:rPr>
        <w:t xml:space="preserve">          7.8. При ликвидации или реорганизации Бюджетного учреждения, осуществляемых, как правило, по окончании учебного года, отдел образования администрации Бугурусланского района берет на себя ответственность за перевод обучающихся в другие образовательные учреждения по согласию с их родителями (законными представителями). </w:t>
      </w:r>
    </w:p>
    <w:p w:rsidR="003A49B2" w:rsidRPr="004D41FC" w:rsidRDefault="003A49B2" w:rsidP="002E53B0">
      <w:pPr>
        <w:spacing w:after="0" w:line="0" w:lineRule="atLeast"/>
        <w:ind w:firstLine="720"/>
        <w:jc w:val="both"/>
        <w:rPr>
          <w:rFonts w:ascii="Times New Roman" w:hAnsi="Times New Roman" w:cs="Times New Roman"/>
          <w:sz w:val="28"/>
          <w:szCs w:val="28"/>
        </w:rPr>
      </w:pP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7.9. Имущество Бюджетного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Бюджетного учреждения, передается ликвидационной комиссией собственнику соответствующего имущества.</w:t>
      </w:r>
    </w:p>
    <w:p w:rsidR="003A49B2" w:rsidRPr="004D41FC" w:rsidRDefault="003A49B2" w:rsidP="002E53B0">
      <w:pPr>
        <w:spacing w:after="0" w:line="0" w:lineRule="atLeast"/>
        <w:rPr>
          <w:rFonts w:ascii="Times New Roman" w:hAnsi="Times New Roman" w:cs="Times New Roman"/>
          <w:sz w:val="28"/>
          <w:szCs w:val="28"/>
        </w:rPr>
      </w:pPr>
    </w:p>
    <w:p w:rsidR="003A49B2" w:rsidRPr="004D41FC" w:rsidRDefault="003A49B2" w:rsidP="002E53B0">
      <w:pPr>
        <w:spacing w:after="0" w:line="0" w:lineRule="atLeast"/>
        <w:jc w:val="center"/>
        <w:rPr>
          <w:rFonts w:ascii="Times New Roman" w:hAnsi="Times New Roman" w:cs="Times New Roman"/>
          <w:b/>
          <w:bCs/>
          <w:sz w:val="28"/>
          <w:szCs w:val="28"/>
        </w:rPr>
      </w:pPr>
      <w:r w:rsidRPr="004D41FC">
        <w:rPr>
          <w:rFonts w:ascii="Times New Roman" w:hAnsi="Times New Roman" w:cs="Times New Roman"/>
          <w:b/>
          <w:bCs/>
          <w:sz w:val="28"/>
          <w:szCs w:val="28"/>
        </w:rPr>
        <w:t>8. Порядок внесения изменений в Устав Бюджетного учреждения</w:t>
      </w:r>
    </w:p>
    <w:p w:rsidR="003A49B2" w:rsidRPr="004D41FC" w:rsidRDefault="003A49B2" w:rsidP="002E53B0">
      <w:pPr>
        <w:spacing w:after="0" w:line="0" w:lineRule="atLeast"/>
        <w:rPr>
          <w:rFonts w:ascii="Times New Roman" w:hAnsi="Times New Roman" w:cs="Times New Roman"/>
          <w:sz w:val="28"/>
          <w:szCs w:val="28"/>
        </w:rPr>
      </w:pPr>
    </w:p>
    <w:p w:rsidR="003A49B2" w:rsidRPr="004D41FC" w:rsidRDefault="003A49B2" w:rsidP="002E53B0">
      <w:pPr>
        <w:spacing w:after="0" w:line="0" w:lineRule="atLeast"/>
        <w:ind w:firstLine="720"/>
        <w:jc w:val="both"/>
        <w:rPr>
          <w:rFonts w:ascii="Times New Roman" w:hAnsi="Times New Roman" w:cs="Times New Roman"/>
          <w:sz w:val="28"/>
          <w:szCs w:val="28"/>
        </w:rPr>
      </w:pPr>
      <w:r w:rsidRPr="004D41FC">
        <w:rPr>
          <w:rFonts w:ascii="Times New Roman" w:hAnsi="Times New Roman" w:cs="Times New Roman"/>
          <w:sz w:val="28"/>
          <w:szCs w:val="28"/>
        </w:rPr>
        <w:t>8.1.  Изменения в Устав Бюджетного учреждения вносятся в порядке, установленном постановлением главы администрации Бугурусланского района.</w:t>
      </w:r>
    </w:p>
    <w:p w:rsidR="003A49B2" w:rsidRPr="004D41FC" w:rsidRDefault="003A49B2" w:rsidP="002E53B0">
      <w:pPr>
        <w:spacing w:after="0" w:line="0" w:lineRule="atLeast"/>
        <w:ind w:firstLine="720"/>
        <w:rPr>
          <w:rFonts w:ascii="Times New Roman" w:hAnsi="Times New Roman" w:cs="Times New Roman"/>
          <w:sz w:val="28"/>
          <w:szCs w:val="28"/>
        </w:rPr>
      </w:pPr>
    </w:p>
    <w:p w:rsidR="003A49B2" w:rsidRPr="004D41FC" w:rsidRDefault="003A49B2" w:rsidP="002E53B0">
      <w:pPr>
        <w:spacing w:after="0" w:line="0" w:lineRule="atLeast"/>
        <w:ind w:firstLine="720"/>
        <w:rPr>
          <w:rFonts w:ascii="Times New Roman" w:hAnsi="Times New Roman" w:cs="Times New Roman"/>
          <w:sz w:val="28"/>
          <w:szCs w:val="28"/>
        </w:rPr>
      </w:pPr>
    </w:p>
    <w:p w:rsidR="00A11D45" w:rsidRPr="004D41FC" w:rsidRDefault="00A11D45" w:rsidP="002E53B0">
      <w:pPr>
        <w:widowControl w:val="0"/>
        <w:autoSpaceDE w:val="0"/>
        <w:autoSpaceDN w:val="0"/>
        <w:adjustRightInd w:val="0"/>
        <w:spacing w:after="0" w:line="0" w:lineRule="atLeast"/>
        <w:jc w:val="both"/>
        <w:rPr>
          <w:rFonts w:ascii="Times New Roman" w:hAnsi="Times New Roman" w:cs="Times New Roman"/>
          <w:sz w:val="28"/>
          <w:szCs w:val="28"/>
        </w:rPr>
      </w:pPr>
    </w:p>
    <w:p w:rsidR="00A11D45" w:rsidRDefault="00A11D45" w:rsidP="002E53B0">
      <w:pPr>
        <w:widowControl w:val="0"/>
        <w:autoSpaceDE w:val="0"/>
        <w:autoSpaceDN w:val="0"/>
        <w:adjustRightInd w:val="0"/>
        <w:spacing w:after="0" w:line="0" w:lineRule="atLeast"/>
        <w:jc w:val="both"/>
        <w:rPr>
          <w:rFonts w:ascii="Times New Roman" w:hAnsi="Times New Roman" w:cs="Times New Roman"/>
          <w:sz w:val="28"/>
          <w:szCs w:val="28"/>
        </w:rPr>
      </w:pPr>
    </w:p>
    <w:p w:rsidR="004D41FC" w:rsidRDefault="004D41FC" w:rsidP="002E53B0">
      <w:pPr>
        <w:widowControl w:val="0"/>
        <w:autoSpaceDE w:val="0"/>
        <w:autoSpaceDN w:val="0"/>
        <w:adjustRightInd w:val="0"/>
        <w:spacing w:after="0" w:line="0" w:lineRule="atLeast"/>
        <w:jc w:val="both"/>
        <w:rPr>
          <w:rFonts w:ascii="Times New Roman" w:hAnsi="Times New Roman" w:cs="Times New Roman"/>
          <w:sz w:val="28"/>
          <w:szCs w:val="28"/>
        </w:rPr>
      </w:pPr>
    </w:p>
    <w:p w:rsidR="004D41FC" w:rsidRDefault="004D41FC" w:rsidP="002E53B0">
      <w:pPr>
        <w:widowControl w:val="0"/>
        <w:autoSpaceDE w:val="0"/>
        <w:autoSpaceDN w:val="0"/>
        <w:adjustRightInd w:val="0"/>
        <w:spacing w:after="0" w:line="0" w:lineRule="atLeast"/>
        <w:jc w:val="both"/>
        <w:rPr>
          <w:rFonts w:ascii="Times New Roman" w:hAnsi="Times New Roman" w:cs="Times New Roman"/>
          <w:sz w:val="28"/>
          <w:szCs w:val="28"/>
        </w:rPr>
      </w:pPr>
    </w:p>
    <w:p w:rsidR="004D41FC" w:rsidRDefault="004D41FC" w:rsidP="002E53B0">
      <w:pPr>
        <w:widowControl w:val="0"/>
        <w:autoSpaceDE w:val="0"/>
        <w:autoSpaceDN w:val="0"/>
        <w:adjustRightInd w:val="0"/>
        <w:spacing w:after="0" w:line="0" w:lineRule="atLeast"/>
        <w:jc w:val="both"/>
        <w:rPr>
          <w:rFonts w:ascii="Times New Roman" w:hAnsi="Times New Roman" w:cs="Times New Roman"/>
          <w:sz w:val="28"/>
          <w:szCs w:val="28"/>
        </w:rPr>
      </w:pPr>
    </w:p>
    <w:p w:rsidR="004D41FC" w:rsidRPr="004D41FC" w:rsidRDefault="004D41FC" w:rsidP="002E53B0">
      <w:pPr>
        <w:widowControl w:val="0"/>
        <w:autoSpaceDE w:val="0"/>
        <w:autoSpaceDN w:val="0"/>
        <w:adjustRightInd w:val="0"/>
        <w:spacing w:after="0" w:line="0" w:lineRule="atLeast"/>
        <w:jc w:val="both"/>
        <w:rPr>
          <w:rFonts w:ascii="Times New Roman" w:hAnsi="Times New Roman" w:cs="Times New Roman"/>
          <w:sz w:val="28"/>
          <w:szCs w:val="28"/>
        </w:rPr>
      </w:pPr>
    </w:p>
    <w:p w:rsidR="00E7264B" w:rsidRDefault="00E7264B" w:rsidP="00633DF4">
      <w:pPr>
        <w:widowControl w:val="0"/>
        <w:autoSpaceDE w:val="0"/>
        <w:autoSpaceDN w:val="0"/>
        <w:adjustRightInd w:val="0"/>
        <w:spacing w:after="0" w:line="0" w:lineRule="atLeast"/>
        <w:jc w:val="both"/>
        <w:rPr>
          <w:rFonts w:ascii="Times New Roman" w:hAnsi="Times New Roman" w:cs="Times New Roman"/>
          <w:sz w:val="28"/>
          <w:szCs w:val="28"/>
        </w:rPr>
      </w:pPr>
    </w:p>
    <w:p w:rsidR="00633DF4" w:rsidRPr="004D41FC" w:rsidRDefault="00633DF4" w:rsidP="00633DF4">
      <w:pPr>
        <w:widowControl w:val="0"/>
        <w:autoSpaceDE w:val="0"/>
        <w:autoSpaceDN w:val="0"/>
        <w:adjustRightInd w:val="0"/>
        <w:spacing w:after="0" w:line="0" w:lineRule="atLeast"/>
        <w:jc w:val="both"/>
        <w:rPr>
          <w:rFonts w:ascii="Times New Roman" w:hAnsi="Times New Roman" w:cs="Times New Roman"/>
          <w:sz w:val="28"/>
          <w:szCs w:val="28"/>
        </w:rPr>
      </w:pPr>
      <w:r w:rsidRPr="00633DF4">
        <w:rPr>
          <w:rFonts w:ascii="Times New Roman" w:hAnsi="Times New Roman" w:cs="Times New Roman"/>
          <w:noProof/>
          <w:sz w:val="28"/>
          <w:szCs w:val="28"/>
        </w:rPr>
        <w:lastRenderedPageBreak/>
        <w:drawing>
          <wp:inline distT="0" distB="0" distL="0" distR="0">
            <wp:extent cx="6390640" cy="8674185"/>
            <wp:effectExtent l="19050" t="0" r="0" b="0"/>
            <wp:docPr id="5" name="Рисунок 2" descr="C:\Users\User\Pictures\2016-10-15\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6-10-15\004.bmp"/>
                    <pic:cNvPicPr>
                      <a:picLocks noChangeAspect="1" noChangeArrowheads="1"/>
                    </pic:cNvPicPr>
                  </pic:nvPicPr>
                  <pic:blipFill>
                    <a:blip r:embed="rId9" cstate="print"/>
                    <a:srcRect/>
                    <a:stretch>
                      <a:fillRect/>
                    </a:stretch>
                  </pic:blipFill>
                  <pic:spPr bwMode="auto">
                    <a:xfrm>
                      <a:off x="0" y="0"/>
                      <a:ext cx="6390640" cy="8674185"/>
                    </a:xfrm>
                    <a:prstGeom prst="rect">
                      <a:avLst/>
                    </a:prstGeom>
                    <a:noFill/>
                    <a:ln w="9525">
                      <a:noFill/>
                      <a:miter lim="800000"/>
                      <a:headEnd/>
                      <a:tailEnd/>
                    </a:ln>
                  </pic:spPr>
                </pic:pic>
              </a:graphicData>
            </a:graphic>
          </wp:inline>
        </w:drawing>
      </w:r>
    </w:p>
    <w:sectPr w:rsidR="00633DF4" w:rsidRPr="004D41FC" w:rsidSect="00657FF7">
      <w:headerReference w:type="even" r:id="rId10"/>
      <w:headerReference w:type="default" r:id="rId11"/>
      <w:footerReference w:type="even" r:id="rId12"/>
      <w:footerReference w:type="default" r:id="rId13"/>
      <w:headerReference w:type="first" r:id="rId14"/>
      <w:footerReference w:type="first" r:id="rId15"/>
      <w:pgSz w:w="12240" w:h="15840"/>
      <w:pgMar w:top="709" w:right="758" w:bottom="1276" w:left="1418" w:header="720" w:footer="0"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DF4" w:rsidRDefault="00633DF4" w:rsidP="00B11566">
      <w:pPr>
        <w:spacing w:after="0" w:line="240" w:lineRule="auto"/>
      </w:pPr>
      <w:r>
        <w:separator/>
      </w:r>
    </w:p>
  </w:endnote>
  <w:endnote w:type="continuationSeparator" w:id="0">
    <w:p w:rsidR="00633DF4" w:rsidRDefault="00633DF4" w:rsidP="00B11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4" w:rsidRDefault="00633DF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4" w:rsidRDefault="007A7880">
    <w:pPr>
      <w:pStyle w:val="a5"/>
      <w:jc w:val="center"/>
    </w:pPr>
    <w:fldSimple w:instr=" PAGE   \* MERGEFORMAT ">
      <w:r w:rsidR="000734A8">
        <w:rPr>
          <w:noProof/>
        </w:rPr>
        <w:t>38</w:t>
      </w:r>
    </w:fldSimple>
  </w:p>
  <w:p w:rsidR="00633DF4" w:rsidRDefault="00633DF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4" w:rsidRDefault="00633DF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DF4" w:rsidRDefault="00633DF4" w:rsidP="00B11566">
      <w:pPr>
        <w:spacing w:after="0" w:line="240" w:lineRule="auto"/>
      </w:pPr>
      <w:r>
        <w:separator/>
      </w:r>
    </w:p>
  </w:footnote>
  <w:footnote w:type="continuationSeparator" w:id="0">
    <w:p w:rsidR="00633DF4" w:rsidRDefault="00633DF4" w:rsidP="00B11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4" w:rsidRDefault="00633DF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4" w:rsidRDefault="00633DF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F4" w:rsidRDefault="00633DF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31418"/>
    <w:multiLevelType w:val="hybridMultilevel"/>
    <w:tmpl w:val="24342DCC"/>
    <w:lvl w:ilvl="0" w:tplc="04190001">
      <w:start w:val="1"/>
      <w:numFmt w:val="bullet"/>
      <w:lvlText w:val=""/>
      <w:lvlJc w:val="left"/>
      <w:pPr>
        <w:ind w:left="1678" w:hanging="360"/>
      </w:pPr>
      <w:rPr>
        <w:rFonts w:ascii="Symbol" w:hAnsi="Symbol"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8F19C7"/>
    <w:rsid w:val="000206DC"/>
    <w:rsid w:val="00070FE4"/>
    <w:rsid w:val="000734A8"/>
    <w:rsid w:val="000C629D"/>
    <w:rsid w:val="000F0FA1"/>
    <w:rsid w:val="00111DD9"/>
    <w:rsid w:val="00254A1A"/>
    <w:rsid w:val="002E53B0"/>
    <w:rsid w:val="003A49B2"/>
    <w:rsid w:val="00475078"/>
    <w:rsid w:val="004D41FC"/>
    <w:rsid w:val="00580827"/>
    <w:rsid w:val="00590F7A"/>
    <w:rsid w:val="00631266"/>
    <w:rsid w:val="00633DF4"/>
    <w:rsid w:val="00657FF7"/>
    <w:rsid w:val="006D2FEB"/>
    <w:rsid w:val="007A7880"/>
    <w:rsid w:val="008F19C7"/>
    <w:rsid w:val="0093661E"/>
    <w:rsid w:val="00940C01"/>
    <w:rsid w:val="00A11D45"/>
    <w:rsid w:val="00AC0CE2"/>
    <w:rsid w:val="00B11566"/>
    <w:rsid w:val="00B55A2C"/>
    <w:rsid w:val="00BB137F"/>
    <w:rsid w:val="00E7264B"/>
    <w:rsid w:val="00E820A6"/>
    <w:rsid w:val="00E9463F"/>
    <w:rsid w:val="00F17B77"/>
    <w:rsid w:val="00F275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9C7"/>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8F19C7"/>
    <w:pPr>
      <w:tabs>
        <w:tab w:val="center" w:pos="4677"/>
        <w:tab w:val="right" w:pos="9355"/>
      </w:tabs>
    </w:pPr>
  </w:style>
  <w:style w:type="character" w:customStyle="1" w:styleId="a4">
    <w:name w:val="Верхний колонтитул Знак"/>
    <w:basedOn w:val="a0"/>
    <w:link w:val="a3"/>
    <w:uiPriority w:val="99"/>
    <w:semiHidden/>
    <w:rsid w:val="008F19C7"/>
    <w:rPr>
      <w:rFonts w:ascii="Calibri" w:eastAsia="Times New Roman" w:hAnsi="Calibri" w:cs="Calibri"/>
      <w:lang w:eastAsia="ru-RU"/>
    </w:rPr>
  </w:style>
  <w:style w:type="paragraph" w:styleId="a5">
    <w:name w:val="footer"/>
    <w:basedOn w:val="a"/>
    <w:link w:val="a6"/>
    <w:uiPriority w:val="99"/>
    <w:rsid w:val="008F19C7"/>
    <w:pPr>
      <w:tabs>
        <w:tab w:val="center" w:pos="4677"/>
        <w:tab w:val="right" w:pos="9355"/>
      </w:tabs>
    </w:pPr>
  </w:style>
  <w:style w:type="character" w:customStyle="1" w:styleId="a6">
    <w:name w:val="Нижний колонтитул Знак"/>
    <w:basedOn w:val="a0"/>
    <w:link w:val="a5"/>
    <w:uiPriority w:val="99"/>
    <w:rsid w:val="008F19C7"/>
    <w:rPr>
      <w:rFonts w:ascii="Calibri" w:eastAsia="Times New Roman" w:hAnsi="Calibri" w:cs="Calibri"/>
      <w:lang w:eastAsia="ru-RU"/>
    </w:rPr>
  </w:style>
  <w:style w:type="paragraph" w:customStyle="1" w:styleId="1">
    <w:name w:val="Без интервала1"/>
    <w:rsid w:val="008F19C7"/>
    <w:pPr>
      <w:spacing w:after="0" w:line="240" w:lineRule="auto"/>
    </w:pPr>
    <w:rPr>
      <w:rFonts w:ascii="Times New Roman" w:eastAsia="Calibri" w:hAnsi="Times New Roman" w:cs="Times New Roman"/>
      <w:sz w:val="24"/>
      <w:szCs w:val="24"/>
      <w:lang w:eastAsia="ru-RU"/>
    </w:rPr>
  </w:style>
  <w:style w:type="paragraph" w:styleId="a7">
    <w:name w:val="Normal (Web)"/>
    <w:basedOn w:val="a"/>
    <w:uiPriority w:val="99"/>
    <w:rsid w:val="00580827"/>
    <w:pPr>
      <w:suppressAutoHyphens/>
      <w:spacing w:before="28" w:after="28" w:line="100" w:lineRule="atLeast"/>
    </w:pPr>
    <w:rPr>
      <w:rFonts w:ascii="Times New Roman" w:eastAsia="Calibri" w:hAnsi="Times New Roman" w:cs="Times New Roman"/>
      <w:sz w:val="24"/>
      <w:szCs w:val="24"/>
      <w:lang w:eastAsia="ar-SA"/>
    </w:rPr>
  </w:style>
  <w:style w:type="paragraph" w:customStyle="1" w:styleId="2">
    <w:name w:val="Без интервала2"/>
    <w:rsid w:val="00475078"/>
    <w:pPr>
      <w:spacing w:after="0" w:line="240" w:lineRule="auto"/>
    </w:pPr>
    <w:rPr>
      <w:rFonts w:ascii="Times New Roman" w:eastAsia="Calibri" w:hAnsi="Times New Roman" w:cs="Times New Roman"/>
      <w:sz w:val="24"/>
      <w:szCs w:val="24"/>
      <w:lang w:eastAsia="ru-RU"/>
    </w:rPr>
  </w:style>
  <w:style w:type="paragraph" w:styleId="a8">
    <w:name w:val="Body Text"/>
    <w:basedOn w:val="a"/>
    <w:link w:val="a9"/>
    <w:rsid w:val="00254A1A"/>
    <w:pPr>
      <w:widowControl w:val="0"/>
      <w:suppressAutoHyphens/>
      <w:spacing w:after="120" w:line="240" w:lineRule="auto"/>
    </w:pPr>
    <w:rPr>
      <w:rFonts w:ascii="Times New Roman" w:eastAsia="Arial Unicode MS" w:hAnsi="Times New Roman" w:cs="Mangal"/>
      <w:kern w:val="1"/>
      <w:sz w:val="24"/>
      <w:szCs w:val="24"/>
      <w:lang w:eastAsia="hi-IN" w:bidi="hi-IN"/>
    </w:rPr>
  </w:style>
  <w:style w:type="character" w:customStyle="1" w:styleId="a9">
    <w:name w:val="Основной текст Знак"/>
    <w:basedOn w:val="a0"/>
    <w:link w:val="a8"/>
    <w:rsid w:val="00254A1A"/>
    <w:rPr>
      <w:rFonts w:ascii="Times New Roman" w:eastAsia="Arial Unicode MS" w:hAnsi="Times New Roman" w:cs="Mangal"/>
      <w:kern w:val="1"/>
      <w:sz w:val="24"/>
      <w:szCs w:val="24"/>
      <w:lang w:eastAsia="hi-IN" w:bidi="hi-IN"/>
    </w:rPr>
  </w:style>
  <w:style w:type="paragraph" w:customStyle="1" w:styleId="ConsPlusNormal">
    <w:name w:val="ConsPlusNormal"/>
    <w:rsid w:val="00254A1A"/>
    <w:pPr>
      <w:suppressAutoHyphens/>
      <w:autoSpaceDE w:val="0"/>
      <w:spacing w:after="0" w:line="240" w:lineRule="auto"/>
      <w:ind w:firstLine="720"/>
    </w:pPr>
    <w:rPr>
      <w:rFonts w:ascii="Arial" w:eastAsia="Arial" w:hAnsi="Arial" w:cs="Arial"/>
      <w:sz w:val="20"/>
      <w:szCs w:val="20"/>
      <w:lang w:eastAsia="ar-SA"/>
    </w:rPr>
  </w:style>
  <w:style w:type="paragraph" w:styleId="aa">
    <w:name w:val="List Paragraph"/>
    <w:basedOn w:val="a"/>
    <w:uiPriority w:val="34"/>
    <w:qFormat/>
    <w:rsid w:val="00254A1A"/>
    <w:pPr>
      <w:widowControl w:val="0"/>
      <w:autoSpaceDE w:val="0"/>
      <w:autoSpaceDN w:val="0"/>
      <w:adjustRightInd w:val="0"/>
      <w:spacing w:after="0" w:line="240" w:lineRule="auto"/>
      <w:ind w:left="720"/>
      <w:contextualSpacing/>
    </w:pPr>
    <w:rPr>
      <w:rFonts w:ascii="Times New Roman" w:hAnsi="Times New Roman" w:cs="Times New Roman"/>
      <w:sz w:val="24"/>
      <w:szCs w:val="24"/>
    </w:rPr>
  </w:style>
  <w:style w:type="character" w:styleId="ab">
    <w:name w:val="Hyperlink"/>
    <w:basedOn w:val="a0"/>
    <w:rsid w:val="003A49B2"/>
    <w:rPr>
      <w:rFonts w:cs="Times New Roman"/>
      <w:color w:val="000080"/>
      <w:u w:val="single"/>
    </w:rPr>
  </w:style>
  <w:style w:type="paragraph" w:styleId="ac">
    <w:name w:val="Balloon Text"/>
    <w:basedOn w:val="a"/>
    <w:link w:val="ad"/>
    <w:uiPriority w:val="99"/>
    <w:semiHidden/>
    <w:unhideWhenUsed/>
    <w:rsid w:val="00633DF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33DF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08403;fld=13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13132</Words>
  <Characters>74855</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2016-10-04T03:35:00Z</cp:lastPrinted>
  <dcterms:created xsi:type="dcterms:W3CDTF">2016-10-15T10:43:00Z</dcterms:created>
  <dcterms:modified xsi:type="dcterms:W3CDTF">2016-10-15T10:43:00Z</dcterms:modified>
</cp:coreProperties>
</file>